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42"/>
        <w:gridCol w:w="26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3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2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2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2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2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3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3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3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3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3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3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3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3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3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3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3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0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3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FB2F08">
        <w:trPr>
          <w:trHeight w:hRule="exact" w:val="430"/>
        </w:trPr>
        <w:tc>
          <w:tcPr>
            <w:tcW w:w="10065" w:type="dxa"/>
            <w:gridSpan w:val="16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153BA7">
        <w:trPr>
          <w:trHeight w:hRule="exact" w:val="468"/>
        </w:trPr>
        <w:tc>
          <w:tcPr>
            <w:tcW w:w="10065" w:type="dxa"/>
            <w:gridSpan w:val="16"/>
          </w:tcPr>
          <w:p w14:paraId="48184E2A" w14:textId="77777777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FB2F08">
        <w:trPr>
          <w:trHeight w:hRule="exact" w:val="243"/>
        </w:trPr>
        <w:tc>
          <w:tcPr>
            <w:tcW w:w="10065" w:type="dxa"/>
            <w:gridSpan w:val="16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957FF" w14:paraId="6B89E075" w14:textId="77777777" w:rsidTr="006C7705">
        <w:trPr>
          <w:trHeight w:hRule="exact" w:val="298"/>
        </w:trPr>
        <w:tc>
          <w:tcPr>
            <w:tcW w:w="400" w:type="dxa"/>
            <w:gridSpan w:val="5"/>
            <w:vAlign w:val="center"/>
          </w:tcPr>
          <w:p w14:paraId="2C4FD8D3" w14:textId="77777777" w:rsidR="001F5E28" w:rsidRPr="0018407E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1840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6" w:type="dxa"/>
          </w:tcPr>
          <w:p w14:paraId="0E3DD106" w14:textId="77777777" w:rsidR="001F5E28" w:rsidRPr="009957FF" w:rsidRDefault="001F5E28" w:rsidP="008F1E55"/>
        </w:tc>
        <w:tc>
          <w:tcPr>
            <w:tcW w:w="9639" w:type="dxa"/>
            <w:gridSpan w:val="10"/>
          </w:tcPr>
          <w:p w14:paraId="6E3FE57E" w14:textId="77777777" w:rsidR="007D7938" w:rsidRPr="006C7705" w:rsidRDefault="007D7938" w:rsidP="007D7938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Чистая цена продажи</w:t>
            </w:r>
            <w:r w:rsidRPr="006C77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 </w:t>
            </w:r>
            <w:r w:rsidRPr="006C77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– это</w:t>
            </w:r>
          </w:p>
          <w:p w14:paraId="377FABBA" w14:textId="77777777" w:rsidR="001F5E28" w:rsidRPr="006C7705" w:rsidRDefault="001F5E28" w:rsidP="007D7938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957FF" w:rsidRDefault="001F5E28" w:rsidP="008F1E55"/>
        </w:tc>
      </w:tr>
      <w:tr w:rsidR="001F5E28" w:rsidRPr="009957FF" w14:paraId="41FAFD60" w14:textId="77777777" w:rsidTr="006C7705">
        <w:trPr>
          <w:trHeight w:hRule="exact" w:val="80"/>
        </w:trPr>
        <w:tc>
          <w:tcPr>
            <w:tcW w:w="400" w:type="dxa"/>
            <w:gridSpan w:val="5"/>
          </w:tcPr>
          <w:p w14:paraId="2374C6D7" w14:textId="77777777" w:rsidR="001F5E28" w:rsidRPr="009957FF" w:rsidRDefault="001F5E28" w:rsidP="008F1E55"/>
        </w:tc>
        <w:tc>
          <w:tcPr>
            <w:tcW w:w="9665" w:type="dxa"/>
            <w:gridSpan w:val="11"/>
          </w:tcPr>
          <w:p w14:paraId="51FCF3F5" w14:textId="77777777" w:rsidR="001F5E28" w:rsidRPr="006C7705" w:rsidRDefault="001F5E28" w:rsidP="007D7938"/>
        </w:tc>
        <w:tc>
          <w:tcPr>
            <w:tcW w:w="1905" w:type="dxa"/>
            <w:gridSpan w:val="7"/>
          </w:tcPr>
          <w:p w14:paraId="7027CD47" w14:textId="77777777" w:rsidR="001F5E28" w:rsidRPr="009957FF" w:rsidRDefault="001F5E28" w:rsidP="008F1E55"/>
        </w:tc>
      </w:tr>
      <w:tr w:rsidR="00A6615D" w:rsidRPr="003040DC" w14:paraId="4D948EDF" w14:textId="77777777" w:rsidTr="007D7938">
        <w:trPr>
          <w:trHeight w:hRule="exact" w:val="898"/>
        </w:trPr>
        <w:tc>
          <w:tcPr>
            <w:tcW w:w="851" w:type="dxa"/>
            <w:gridSpan w:val="11"/>
          </w:tcPr>
          <w:p w14:paraId="54D72AF5" w14:textId="77777777" w:rsidR="00A6615D" w:rsidRPr="006C7705" w:rsidRDefault="00A6615D" w:rsidP="008F1E55"/>
        </w:tc>
        <w:tc>
          <w:tcPr>
            <w:tcW w:w="425" w:type="dxa"/>
            <w:gridSpan w:val="2"/>
          </w:tcPr>
          <w:p w14:paraId="5D97E619" w14:textId="77777777" w:rsidR="00A6615D" w:rsidRPr="006C7705" w:rsidRDefault="00A6615D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80CD6B5" w14:textId="77777777" w:rsidR="007D7938" w:rsidRPr="006C7705" w:rsidRDefault="007D7938" w:rsidP="007D7938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которые необходимо понести для приобретения;</w:t>
            </w:r>
          </w:p>
          <w:p w14:paraId="248ADE5F" w14:textId="5A189E99" w:rsidR="00A6615D" w:rsidRPr="006C7705" w:rsidRDefault="00A6615D" w:rsidP="007D793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3040DC" w:rsidRDefault="00A6615D" w:rsidP="008F1E55"/>
        </w:tc>
      </w:tr>
      <w:tr w:rsidR="003A5F51" w:rsidRPr="003040DC" w14:paraId="4FD82802" w14:textId="77777777" w:rsidTr="007D7938">
        <w:trPr>
          <w:trHeight w:hRule="exact" w:val="854"/>
        </w:trPr>
        <w:tc>
          <w:tcPr>
            <w:tcW w:w="851" w:type="dxa"/>
            <w:gridSpan w:val="11"/>
          </w:tcPr>
          <w:p w14:paraId="5739F1ED" w14:textId="77777777" w:rsidR="003A5F51" w:rsidRPr="006C7705" w:rsidRDefault="003A5F51" w:rsidP="008F1E55"/>
        </w:tc>
        <w:tc>
          <w:tcPr>
            <w:tcW w:w="425" w:type="dxa"/>
            <w:gridSpan w:val="2"/>
          </w:tcPr>
          <w:p w14:paraId="65030708" w14:textId="77777777" w:rsidR="003A5F51" w:rsidRPr="006C7705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3F22DCBC" w14:textId="77777777" w:rsidR="007D7938" w:rsidRPr="006C7705" w:rsidRDefault="007D7938" w:rsidP="007D7938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которые необходимо понести для продажи;</w:t>
            </w:r>
          </w:p>
          <w:p w14:paraId="4EC7504F" w14:textId="77777777" w:rsidR="003A5F51" w:rsidRPr="006C7705" w:rsidRDefault="003A5F51" w:rsidP="007D7938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3040DC" w:rsidRDefault="003A5F51" w:rsidP="008F1E55"/>
        </w:tc>
      </w:tr>
      <w:tr w:rsidR="003A5F51" w:rsidRPr="003040DC" w14:paraId="0E0150E1" w14:textId="77777777" w:rsidTr="007D7938">
        <w:trPr>
          <w:trHeight w:hRule="exact" w:val="852"/>
        </w:trPr>
        <w:tc>
          <w:tcPr>
            <w:tcW w:w="851" w:type="dxa"/>
            <w:gridSpan w:val="11"/>
          </w:tcPr>
          <w:p w14:paraId="3283B71C" w14:textId="77777777" w:rsidR="003A5F51" w:rsidRPr="006C7705" w:rsidRDefault="003A5F51" w:rsidP="008F1E55"/>
        </w:tc>
        <w:tc>
          <w:tcPr>
            <w:tcW w:w="425" w:type="dxa"/>
            <w:gridSpan w:val="2"/>
          </w:tcPr>
          <w:p w14:paraId="0214739C" w14:textId="77777777" w:rsidR="003A5F51" w:rsidRPr="006C7705" w:rsidRDefault="003A5F51" w:rsidP="001D0AC5">
            <w:pPr>
              <w:rPr>
                <w:rFonts w:ascii="Times New Roman" w:hAnsi="Times New Roman" w:cs="Times New Roman"/>
              </w:rPr>
            </w:pPr>
            <w:r w:rsidRPr="006C7705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F8166B5" w14:textId="77777777" w:rsidR="007D7938" w:rsidRPr="006C7705" w:rsidRDefault="007D7938" w:rsidP="007D7938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продажная цена в ходе обычной деятельности за вычетом расчетных затрат на завершение производства и расчетных затрат</w:t>
            </w:r>
            <w:r w:rsidRPr="006C770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необходимо понести для продажи;</w:t>
            </w:r>
          </w:p>
          <w:p w14:paraId="589FA38C" w14:textId="275E80D6" w:rsidR="003A5F51" w:rsidRPr="006C7705" w:rsidRDefault="003A5F51" w:rsidP="007D793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F522924" w14:textId="77777777" w:rsidR="003A5F51" w:rsidRDefault="003A5F51">
            <w:r w:rsidRPr="00B84735">
              <w:rPr>
                <w:rFonts w:ascii="Times New Roman" w:hAnsi="Times New Roman"/>
                <w:sz w:val="24"/>
                <w:highlight w:val="yellow"/>
                <w:shd w:val="clear" w:color="auto" w:fill="FFFF00"/>
              </w:rPr>
              <w:t xml:space="preserve"> </w:t>
            </w:r>
          </w:p>
        </w:tc>
      </w:tr>
      <w:tr w:rsidR="003A5F51" w:rsidRPr="003040DC" w14:paraId="75D270CB" w14:textId="77777777" w:rsidTr="00990AF0">
        <w:trPr>
          <w:trHeight w:hRule="exact" w:val="567"/>
        </w:trPr>
        <w:tc>
          <w:tcPr>
            <w:tcW w:w="851" w:type="dxa"/>
            <w:gridSpan w:val="11"/>
          </w:tcPr>
          <w:p w14:paraId="63887285" w14:textId="77777777" w:rsidR="003A5F51" w:rsidRPr="006C7705" w:rsidRDefault="003A5F51" w:rsidP="008F1E55"/>
        </w:tc>
        <w:tc>
          <w:tcPr>
            <w:tcW w:w="425" w:type="dxa"/>
            <w:gridSpan w:val="2"/>
          </w:tcPr>
          <w:p w14:paraId="049E4DA8" w14:textId="77777777" w:rsidR="003A5F51" w:rsidRPr="006C7705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8A1EBC4" w14:textId="77777777" w:rsidR="007D7938" w:rsidRPr="006C7705" w:rsidRDefault="007D7938" w:rsidP="007D7938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примерная сумма</w:t>
            </w: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которую можно обменять актив в ходе обычной деятельности предприятия.</w:t>
            </w:r>
          </w:p>
          <w:p w14:paraId="4815EABE" w14:textId="28793989" w:rsidR="003A5F51" w:rsidRPr="006C7705" w:rsidRDefault="003A5F51" w:rsidP="007D793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Default="003A5F51"/>
        </w:tc>
      </w:tr>
      <w:tr w:rsidR="009D374D" w:rsidRPr="003040DC" w14:paraId="0038636D" w14:textId="77777777" w:rsidTr="006C7705">
        <w:trPr>
          <w:trHeight w:hRule="exact" w:val="80"/>
        </w:trPr>
        <w:tc>
          <w:tcPr>
            <w:tcW w:w="400" w:type="dxa"/>
            <w:gridSpan w:val="5"/>
            <w:vAlign w:val="center"/>
          </w:tcPr>
          <w:p w14:paraId="253E19C7" w14:textId="77777777" w:rsidR="009D374D" w:rsidRPr="007F692C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7F692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76" w:type="dxa"/>
            <w:gridSpan w:val="4"/>
          </w:tcPr>
          <w:p w14:paraId="5A6FAED9" w14:textId="77777777" w:rsidR="009D374D" w:rsidRPr="006C7705" w:rsidRDefault="009D374D" w:rsidP="008F1E55"/>
        </w:tc>
        <w:tc>
          <w:tcPr>
            <w:tcW w:w="9589" w:type="dxa"/>
            <w:gridSpan w:val="7"/>
            <w:vMerge w:val="restart"/>
          </w:tcPr>
          <w:p w14:paraId="006A5D40" w14:textId="0478CC81" w:rsidR="009D374D" w:rsidRPr="006C7705" w:rsidRDefault="000327C7" w:rsidP="0004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Оценочные показатели в промежуточной отчетности должны</w:t>
            </w: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определяться </w:t>
            </w:r>
          </w:p>
        </w:tc>
        <w:tc>
          <w:tcPr>
            <w:tcW w:w="1905" w:type="dxa"/>
            <w:gridSpan w:val="7"/>
          </w:tcPr>
          <w:p w14:paraId="0B881FCB" w14:textId="77777777" w:rsidR="009D374D" w:rsidRPr="003040DC" w:rsidRDefault="009D374D"/>
        </w:tc>
      </w:tr>
      <w:tr w:rsidR="009D374D" w:rsidRPr="003040DC" w14:paraId="5FF82A98" w14:textId="77777777" w:rsidTr="00FC2C1B">
        <w:trPr>
          <w:trHeight w:hRule="exact" w:val="80"/>
        </w:trPr>
        <w:tc>
          <w:tcPr>
            <w:tcW w:w="476" w:type="dxa"/>
            <w:gridSpan w:val="9"/>
          </w:tcPr>
          <w:p w14:paraId="0E4AFFD1" w14:textId="77777777" w:rsidR="009D374D" w:rsidRPr="006C7705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6C7705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3040DC" w:rsidRDefault="009D374D"/>
        </w:tc>
      </w:tr>
      <w:tr w:rsidR="001F5E28" w:rsidRPr="003040DC" w14:paraId="3F1844F1" w14:textId="77777777" w:rsidTr="00FC2C1B">
        <w:trPr>
          <w:trHeight w:hRule="exact" w:val="80"/>
        </w:trPr>
        <w:tc>
          <w:tcPr>
            <w:tcW w:w="476" w:type="dxa"/>
            <w:gridSpan w:val="9"/>
          </w:tcPr>
          <w:p w14:paraId="4E86E9BA" w14:textId="77777777" w:rsidR="001F5E28" w:rsidRPr="006C7705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6C7705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3040DC" w:rsidRDefault="001F5E28" w:rsidP="008F1E55"/>
        </w:tc>
      </w:tr>
      <w:tr w:rsidR="001F5E28" w:rsidRPr="003040DC" w14:paraId="72058CF1" w14:textId="77777777" w:rsidTr="000327C7">
        <w:trPr>
          <w:trHeight w:hRule="exact" w:val="80"/>
        </w:trPr>
        <w:tc>
          <w:tcPr>
            <w:tcW w:w="476" w:type="dxa"/>
            <w:gridSpan w:val="9"/>
          </w:tcPr>
          <w:p w14:paraId="211996C9" w14:textId="77777777" w:rsidR="001F5E28" w:rsidRPr="006C7705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6C7705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3040DC" w:rsidRDefault="001F5E28" w:rsidP="008F1E55"/>
        </w:tc>
      </w:tr>
      <w:tr w:rsidR="00AD6F4C" w:rsidRPr="003040DC" w14:paraId="4004ECD0" w14:textId="77777777" w:rsidTr="00990AF0">
        <w:trPr>
          <w:trHeight w:hRule="exact" w:val="274"/>
        </w:trPr>
        <w:tc>
          <w:tcPr>
            <w:tcW w:w="851" w:type="dxa"/>
            <w:gridSpan w:val="11"/>
          </w:tcPr>
          <w:p w14:paraId="59FCDC9B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6C770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3806574" w14:textId="77777777" w:rsidR="000327C7" w:rsidRPr="006C7705" w:rsidRDefault="000327C7" w:rsidP="000327C7">
            <w:pPr>
              <w:widowControl w:val="0"/>
              <w:tabs>
                <w:tab w:val="left" w:pos="284"/>
                <w:tab w:val="left" w:pos="108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годовой основе;</w:t>
            </w:r>
          </w:p>
          <w:p w14:paraId="7AE6D946" w14:textId="77777777" w:rsidR="00AD6F4C" w:rsidRPr="006C7705" w:rsidRDefault="00AD6F4C" w:rsidP="00040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3040DC" w:rsidRDefault="00AD6F4C" w:rsidP="008F1E55"/>
        </w:tc>
      </w:tr>
      <w:tr w:rsidR="00AD6F4C" w:rsidRPr="003040DC" w14:paraId="37E310D7" w14:textId="77777777" w:rsidTr="00CA636F">
        <w:trPr>
          <w:trHeight w:hRule="exact" w:val="243"/>
        </w:trPr>
        <w:tc>
          <w:tcPr>
            <w:tcW w:w="851" w:type="dxa"/>
            <w:gridSpan w:val="11"/>
          </w:tcPr>
          <w:p w14:paraId="17FDC5D3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6C770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698C58EC" w14:textId="77777777" w:rsidR="000327C7" w:rsidRPr="006C7705" w:rsidRDefault="000327C7" w:rsidP="000327C7">
            <w:pPr>
              <w:widowControl w:val="0"/>
              <w:tabs>
                <w:tab w:val="left" w:pos="284"/>
                <w:tab w:val="left" w:pos="108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 основе показателей за период с начала года до даты промежуточной отчетности;</w:t>
            </w:r>
          </w:p>
          <w:p w14:paraId="0BB5F694" w14:textId="77777777" w:rsidR="00AD6F4C" w:rsidRPr="006C770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3040DC" w:rsidRDefault="00AD6F4C" w:rsidP="008F1E55"/>
        </w:tc>
      </w:tr>
      <w:tr w:rsidR="00AD6F4C" w:rsidRPr="003040DC" w14:paraId="5B1D59D3" w14:textId="77777777" w:rsidTr="00990AF0">
        <w:trPr>
          <w:trHeight w:hRule="exact" w:val="275"/>
        </w:trPr>
        <w:tc>
          <w:tcPr>
            <w:tcW w:w="851" w:type="dxa"/>
            <w:gridSpan w:val="11"/>
          </w:tcPr>
          <w:p w14:paraId="1D09E46B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6C770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0CDD74E9" w14:textId="77777777" w:rsidR="000327C7" w:rsidRPr="006C7705" w:rsidRDefault="000327C7" w:rsidP="000327C7">
            <w:pPr>
              <w:widowControl w:val="0"/>
              <w:tabs>
                <w:tab w:val="left" w:pos="284"/>
                <w:tab w:val="left" w:pos="108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исключительно на основе показателей промежуточного периода;</w:t>
            </w:r>
          </w:p>
          <w:p w14:paraId="1F300C05" w14:textId="6F035690" w:rsidR="00AD6F4C" w:rsidRPr="006C770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3040DC" w:rsidRDefault="00AD6F4C" w:rsidP="008F1E55"/>
        </w:tc>
      </w:tr>
      <w:tr w:rsidR="00AD6F4C" w:rsidRPr="003040DC" w14:paraId="1971B9B9" w14:textId="77777777" w:rsidTr="00990AF0">
        <w:trPr>
          <w:trHeight w:hRule="exact" w:val="275"/>
        </w:trPr>
        <w:tc>
          <w:tcPr>
            <w:tcW w:w="851" w:type="dxa"/>
            <w:gridSpan w:val="11"/>
          </w:tcPr>
          <w:p w14:paraId="100BE7DF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6C7705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FECB1E3" w14:textId="77777777" w:rsidR="000327C7" w:rsidRPr="006C7705" w:rsidRDefault="000327C7" w:rsidP="000327C7">
            <w:pPr>
              <w:widowControl w:val="0"/>
              <w:tabs>
                <w:tab w:val="left" w:pos="284"/>
                <w:tab w:val="left" w:pos="108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исключительно на основе показателей предыдущего периода.</w:t>
            </w:r>
          </w:p>
          <w:p w14:paraId="2EBAF670" w14:textId="650070E1" w:rsidR="00AD6F4C" w:rsidRPr="006C7705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3040DC" w:rsidRDefault="00AD6F4C" w:rsidP="008F1E55"/>
        </w:tc>
      </w:tr>
      <w:tr w:rsidR="00597503" w:rsidRPr="003040DC" w14:paraId="29223A22" w14:textId="77777777" w:rsidTr="006C7705">
        <w:trPr>
          <w:trHeight w:hRule="exact" w:val="239"/>
        </w:trPr>
        <w:tc>
          <w:tcPr>
            <w:tcW w:w="400" w:type="dxa"/>
            <w:gridSpan w:val="5"/>
            <w:vAlign w:val="center"/>
          </w:tcPr>
          <w:p w14:paraId="3AEEAFEB" w14:textId="77777777" w:rsidR="00597503" w:rsidRPr="00A6615D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76" w:type="dxa"/>
            <w:gridSpan w:val="4"/>
          </w:tcPr>
          <w:p w14:paraId="71DFAFAC" w14:textId="77777777" w:rsidR="00597503" w:rsidRPr="006C7705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37613378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Классификация совместной деятельности зависит от</w:t>
            </w:r>
          </w:p>
          <w:p w14:paraId="5507A29E" w14:textId="41E8F74B" w:rsidR="00597503" w:rsidRPr="006C7705" w:rsidRDefault="00597503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3040DC" w:rsidRDefault="00597503" w:rsidP="008F1E55"/>
        </w:tc>
      </w:tr>
      <w:tr w:rsidR="001F5E28" w:rsidRPr="003040DC" w14:paraId="699EB1C1" w14:textId="77777777" w:rsidTr="00771358">
        <w:trPr>
          <w:trHeight w:hRule="exact" w:val="80"/>
        </w:trPr>
        <w:tc>
          <w:tcPr>
            <w:tcW w:w="476" w:type="dxa"/>
            <w:gridSpan w:val="9"/>
          </w:tcPr>
          <w:p w14:paraId="211CEFE3" w14:textId="77777777" w:rsidR="001F5E28" w:rsidRPr="006C7705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3040DC" w:rsidRDefault="001F5E28" w:rsidP="008F1E55"/>
        </w:tc>
      </w:tr>
      <w:tr w:rsidR="00AD6F4C" w:rsidRPr="003040DC" w14:paraId="502063F2" w14:textId="77777777" w:rsidTr="00990AF0">
        <w:trPr>
          <w:trHeight w:hRule="exact" w:val="278"/>
        </w:trPr>
        <w:tc>
          <w:tcPr>
            <w:tcW w:w="851" w:type="dxa"/>
            <w:gridSpan w:val="11"/>
          </w:tcPr>
          <w:p w14:paraId="08163473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52C8F6F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видов совместно контролируемых операций;</w:t>
            </w:r>
          </w:p>
          <w:p w14:paraId="0EC64501" w14:textId="276D3481" w:rsidR="00AD6F4C" w:rsidRPr="006C770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3040DC" w:rsidRDefault="00AD6F4C" w:rsidP="008F1E55"/>
        </w:tc>
      </w:tr>
      <w:tr w:rsidR="00AD6F4C" w:rsidRPr="003040DC" w14:paraId="32C34066" w14:textId="77777777" w:rsidTr="00990AF0">
        <w:trPr>
          <w:trHeight w:hRule="exact" w:val="291"/>
        </w:trPr>
        <w:tc>
          <w:tcPr>
            <w:tcW w:w="851" w:type="dxa"/>
            <w:gridSpan w:val="11"/>
          </w:tcPr>
          <w:p w14:paraId="05A71103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4EC07013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существенных условий операционной и финансовой деятельности;</w:t>
            </w:r>
          </w:p>
          <w:p w14:paraId="7CD2C14E" w14:textId="417A7266" w:rsidR="00AD6F4C" w:rsidRPr="006C7705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3040DC" w:rsidRDefault="00AD6F4C" w:rsidP="008F1E55"/>
        </w:tc>
      </w:tr>
      <w:tr w:rsidR="00AD6F4C" w:rsidRPr="003040DC" w14:paraId="05511A7E" w14:textId="77777777" w:rsidTr="00990AF0">
        <w:trPr>
          <w:trHeight w:hRule="exact" w:val="286"/>
        </w:trPr>
        <w:tc>
          <w:tcPr>
            <w:tcW w:w="851" w:type="dxa"/>
            <w:gridSpan w:val="11"/>
          </w:tcPr>
          <w:p w14:paraId="078A6751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E815597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 и обязательств сторон совместной деятельности;</w:t>
            </w:r>
          </w:p>
          <w:p w14:paraId="1A798E0A" w14:textId="12487721" w:rsidR="00AD6F4C" w:rsidRPr="006C770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3040DC" w:rsidRDefault="00AD6F4C" w:rsidP="008F1E55"/>
        </w:tc>
      </w:tr>
      <w:tr w:rsidR="00AD6F4C" w:rsidRPr="003040DC" w14:paraId="1DEE4B2B" w14:textId="77777777" w:rsidTr="00990AF0">
        <w:trPr>
          <w:trHeight w:hRule="exact" w:val="279"/>
        </w:trPr>
        <w:tc>
          <w:tcPr>
            <w:tcW w:w="851" w:type="dxa"/>
            <w:gridSpan w:val="11"/>
          </w:tcPr>
          <w:p w14:paraId="137209BA" w14:textId="77777777" w:rsidR="00AD6F4C" w:rsidRPr="006C7705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44B98B44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степени контроля и влияния участников на операционную деятельность.</w:t>
            </w:r>
          </w:p>
          <w:p w14:paraId="33A7B68B" w14:textId="4B25CF4F" w:rsidR="00AD6F4C" w:rsidRPr="006C7705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3040DC" w:rsidRDefault="00AD6F4C" w:rsidP="008F1E55"/>
        </w:tc>
      </w:tr>
      <w:tr w:rsidR="00472C39" w:rsidRPr="003040DC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A6615D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3"/>
          </w:tcPr>
          <w:p w14:paraId="2F8CD01F" w14:textId="77777777" w:rsidR="00472C39" w:rsidRPr="006C7705" w:rsidRDefault="00472C39" w:rsidP="00472C39"/>
        </w:tc>
        <w:tc>
          <w:tcPr>
            <w:tcW w:w="9610" w:type="dxa"/>
            <w:gridSpan w:val="9"/>
            <w:vMerge w:val="restart"/>
          </w:tcPr>
          <w:p w14:paraId="6BFED16E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Материнская компания сдает в операционную аренду основные средства своей дочерней компании, которые в соответствии с МСФО (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40 «Инвестиционное имущество» могут классифицироваться в качестве инвестиционного имущества</w:t>
            </w:r>
          </w:p>
          <w:p w14:paraId="002F3A9E" w14:textId="476AE354" w:rsidR="00472C39" w:rsidRPr="006C7705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Default="00472C39" w:rsidP="00472C39"/>
        </w:tc>
      </w:tr>
      <w:tr w:rsidR="000C53F9" w:rsidRPr="003040DC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7"/>
          </w:tcPr>
          <w:p w14:paraId="3C81ABF0" w14:textId="77777777" w:rsidR="000C53F9" w:rsidRPr="006C7705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Default="000C53F9"/>
        </w:tc>
      </w:tr>
      <w:tr w:rsidR="000C53F9" w:rsidRPr="003040DC" w14:paraId="558D235E" w14:textId="77777777" w:rsidTr="00CA636F">
        <w:trPr>
          <w:gridAfter w:val="2"/>
          <w:wAfter w:w="1493" w:type="dxa"/>
          <w:trHeight w:hRule="exact" w:val="455"/>
        </w:trPr>
        <w:tc>
          <w:tcPr>
            <w:tcW w:w="455" w:type="dxa"/>
            <w:gridSpan w:val="7"/>
          </w:tcPr>
          <w:p w14:paraId="19221C71" w14:textId="77777777" w:rsidR="000C53F9" w:rsidRPr="006C7705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Default="000C53F9"/>
        </w:tc>
      </w:tr>
      <w:tr w:rsidR="000C53F9" w:rsidRPr="003040DC" w14:paraId="61F6A993" w14:textId="77777777" w:rsidTr="00CA636F">
        <w:trPr>
          <w:gridAfter w:val="3"/>
          <w:wAfter w:w="1528" w:type="dxa"/>
          <w:trHeight w:hRule="exact" w:val="291"/>
        </w:trPr>
        <w:tc>
          <w:tcPr>
            <w:tcW w:w="851" w:type="dxa"/>
            <w:gridSpan w:val="11"/>
          </w:tcPr>
          <w:p w14:paraId="2292B5C0" w14:textId="77777777" w:rsidR="000C53F9" w:rsidRPr="006C7705" w:rsidRDefault="000C53F9" w:rsidP="008F1E55"/>
        </w:tc>
        <w:tc>
          <w:tcPr>
            <w:tcW w:w="344" w:type="dxa"/>
          </w:tcPr>
          <w:p w14:paraId="7153501A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B09A6E5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 финансовой отчетности дочерней компании; </w:t>
            </w:r>
          </w:p>
          <w:p w14:paraId="1DC0DEA4" w14:textId="46841EB2" w:rsidR="000C53F9" w:rsidRPr="006C770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3040DC" w:rsidRDefault="000C53F9" w:rsidP="008F1E55"/>
        </w:tc>
      </w:tr>
      <w:tr w:rsidR="000C53F9" w:rsidRPr="003040DC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1"/>
          </w:tcPr>
          <w:p w14:paraId="4ED465C9" w14:textId="77777777" w:rsidR="000C53F9" w:rsidRPr="006C7705" w:rsidRDefault="000C53F9" w:rsidP="008F1E55"/>
        </w:tc>
        <w:tc>
          <w:tcPr>
            <w:tcW w:w="344" w:type="dxa"/>
          </w:tcPr>
          <w:p w14:paraId="4551B3C0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17156C33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консолидированной финансовой отчетности;</w:t>
            </w:r>
          </w:p>
          <w:p w14:paraId="70CCF02C" w14:textId="13CC64DE" w:rsidR="000C53F9" w:rsidRPr="006C770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3040DC" w:rsidRDefault="000C53F9" w:rsidP="008F1E55"/>
        </w:tc>
      </w:tr>
      <w:tr w:rsidR="000C53F9" w:rsidRPr="003040DC" w14:paraId="1A986657" w14:textId="77777777" w:rsidTr="00CA636F">
        <w:trPr>
          <w:gridAfter w:val="3"/>
          <w:wAfter w:w="1528" w:type="dxa"/>
          <w:trHeight w:hRule="exact" w:val="271"/>
        </w:trPr>
        <w:tc>
          <w:tcPr>
            <w:tcW w:w="851" w:type="dxa"/>
            <w:gridSpan w:val="11"/>
          </w:tcPr>
          <w:p w14:paraId="26F64554" w14:textId="77777777" w:rsidR="000C53F9" w:rsidRPr="006C7705" w:rsidRDefault="000C53F9" w:rsidP="008F1E55"/>
        </w:tc>
        <w:tc>
          <w:tcPr>
            <w:tcW w:w="344" w:type="dxa"/>
          </w:tcPr>
          <w:p w14:paraId="50CE7E95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7424133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отдельной финансовой отчетности материнской компании;</w:t>
            </w:r>
          </w:p>
          <w:p w14:paraId="172FFE5F" w14:textId="5FA6EE65" w:rsidR="000C53F9" w:rsidRPr="006C7705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3040DC" w:rsidRDefault="000C53F9" w:rsidP="008F1E55"/>
        </w:tc>
      </w:tr>
      <w:tr w:rsidR="000C53F9" w:rsidRPr="003040DC" w14:paraId="36BBDD02" w14:textId="77777777" w:rsidTr="00CA636F">
        <w:trPr>
          <w:gridAfter w:val="3"/>
          <w:wAfter w:w="1528" w:type="dxa"/>
          <w:trHeight w:hRule="exact" w:val="572"/>
        </w:trPr>
        <w:tc>
          <w:tcPr>
            <w:tcW w:w="851" w:type="dxa"/>
            <w:gridSpan w:val="11"/>
          </w:tcPr>
          <w:p w14:paraId="639ADEB6" w14:textId="77777777" w:rsidR="000C53F9" w:rsidRPr="006C7705" w:rsidRDefault="000C53F9" w:rsidP="008F1E55"/>
        </w:tc>
        <w:tc>
          <w:tcPr>
            <w:tcW w:w="344" w:type="dxa"/>
          </w:tcPr>
          <w:p w14:paraId="475ED46B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D31AFD8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финансовой отчетности дочерней компании и в консолидированной финансовой отчетности.</w:t>
            </w:r>
          </w:p>
          <w:p w14:paraId="7544B022" w14:textId="1B9D0FE1" w:rsidR="000C53F9" w:rsidRPr="006C7705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3040DC" w:rsidRDefault="000C53F9" w:rsidP="008F1E55"/>
        </w:tc>
      </w:tr>
      <w:tr w:rsidR="00F27BBF" w:rsidRPr="003040DC" w14:paraId="2A39B973" w14:textId="77777777" w:rsidTr="00CA636F">
        <w:trPr>
          <w:gridAfter w:val="2"/>
          <w:wAfter w:w="1493" w:type="dxa"/>
          <w:trHeight w:hRule="exact" w:val="579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A6615D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3"/>
          </w:tcPr>
          <w:p w14:paraId="721FB4DF" w14:textId="77777777" w:rsidR="00F27BBF" w:rsidRPr="006C7705" w:rsidRDefault="00F27BBF" w:rsidP="008F1E55"/>
        </w:tc>
        <w:tc>
          <w:tcPr>
            <w:tcW w:w="9610" w:type="dxa"/>
            <w:gridSpan w:val="9"/>
            <w:vMerge w:val="restart"/>
          </w:tcPr>
          <w:p w14:paraId="4792AF13" w14:textId="23B7453D" w:rsidR="00473656" w:rsidRPr="006C7705" w:rsidRDefault="00473656" w:rsidP="0047365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В соответствии с условиями программы с установленными выплатами величина обещанных пенсий зависит от:</w:t>
            </w:r>
          </w:p>
          <w:p w14:paraId="615358C5" w14:textId="77777777" w:rsidR="00473656" w:rsidRPr="006C7705" w:rsidRDefault="00473656" w:rsidP="00473656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1.финансового положения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bidi="ru-RU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программы;</w:t>
            </w:r>
          </w:p>
          <w:p w14:paraId="55817AD8" w14:textId="77777777" w:rsidR="00473656" w:rsidRPr="006C7705" w:rsidRDefault="00473656" w:rsidP="00473656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2.способности вкладчиков делать взносы в рамках программы в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bidi="ru-RU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будущем;</w:t>
            </w:r>
          </w:p>
          <w:p w14:paraId="6352A548" w14:textId="77777777" w:rsidR="00473656" w:rsidRPr="006C7705" w:rsidRDefault="00473656" w:rsidP="00473656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3.эффективности инвестиционной деятельности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bidi="ru-RU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программы;</w:t>
            </w:r>
          </w:p>
          <w:p w14:paraId="749B9BD0" w14:textId="77777777" w:rsidR="00473656" w:rsidRPr="006C7705" w:rsidRDefault="00473656" w:rsidP="00473656">
            <w:pPr>
              <w:widowControl w:val="0"/>
              <w:tabs>
                <w:tab w:val="left" w:pos="1307"/>
                <w:tab w:val="left" w:pos="13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4.эффективности операционной деятельности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bidi="ru-RU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программы;</w:t>
            </w:r>
          </w:p>
          <w:p w14:paraId="10B5608B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5.возраста участников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en-US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программы.</w:t>
            </w:r>
          </w:p>
          <w:p w14:paraId="31FE4C82" w14:textId="19457037" w:rsidR="00D91655" w:rsidRPr="006C7705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660C768" w14:textId="03C9EAA0" w:rsidR="003A6096" w:rsidRPr="006C7705" w:rsidRDefault="003A6096" w:rsidP="00472C39">
            <w:pPr>
              <w:tabs>
                <w:tab w:val="left" w:pos="607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29831202" w14:textId="59CECA47" w:rsidR="00F27BBF" w:rsidRPr="006C7705" w:rsidRDefault="00F27BBF" w:rsidP="00472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4569FB5" w14:textId="77777777" w:rsidR="00F27BBF" w:rsidRPr="003040DC" w:rsidRDefault="00F27BBF" w:rsidP="008F1E55"/>
        </w:tc>
      </w:tr>
      <w:tr w:rsidR="00F27BBF" w:rsidRPr="003040DC" w14:paraId="5CF5194B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7"/>
          </w:tcPr>
          <w:p w14:paraId="038C2A54" w14:textId="77777777" w:rsidR="00F27BBF" w:rsidRPr="006C7705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6C770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3040DC" w:rsidRDefault="00F27BBF" w:rsidP="008F1E55">
            <w:r w:rsidRPr="003040DC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7"/>
          </w:tcPr>
          <w:p w14:paraId="41D833A7" w14:textId="77777777" w:rsidR="00F27BBF" w:rsidRPr="006C7705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6C770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3040DC" w:rsidRDefault="00F27BBF" w:rsidP="008F1E55">
            <w:proofErr w:type="spellStart"/>
            <w:r w:rsidRPr="003040DC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3040DC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7C21EA6" w14:textId="77777777" w:rsidTr="00CA636F">
        <w:trPr>
          <w:gridAfter w:val="2"/>
          <w:wAfter w:w="1493" w:type="dxa"/>
          <w:trHeight w:hRule="exact" w:val="1244"/>
        </w:trPr>
        <w:tc>
          <w:tcPr>
            <w:tcW w:w="455" w:type="dxa"/>
            <w:gridSpan w:val="7"/>
          </w:tcPr>
          <w:p w14:paraId="16C21F01" w14:textId="77777777" w:rsidR="00F27BBF" w:rsidRPr="006C7705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6C7705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3040DC" w:rsidRDefault="00F27BBF" w:rsidP="008F1E55"/>
        </w:tc>
      </w:tr>
      <w:tr w:rsidR="00192206" w:rsidRPr="003040DC" w14:paraId="5276BC4B" w14:textId="77777777" w:rsidTr="0061556E">
        <w:trPr>
          <w:gridAfter w:val="2"/>
          <w:wAfter w:w="1493" w:type="dxa"/>
          <w:trHeight w:hRule="exact" w:val="278"/>
        </w:trPr>
        <w:tc>
          <w:tcPr>
            <w:tcW w:w="851" w:type="dxa"/>
            <w:gridSpan w:val="11"/>
          </w:tcPr>
          <w:p w14:paraId="5D1E8F35" w14:textId="77777777" w:rsidR="00192206" w:rsidRPr="006C7705" w:rsidRDefault="00192206" w:rsidP="008F1E55"/>
        </w:tc>
        <w:tc>
          <w:tcPr>
            <w:tcW w:w="344" w:type="dxa"/>
          </w:tcPr>
          <w:p w14:paraId="7868DA56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8773737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1-2;</w:t>
            </w:r>
          </w:p>
          <w:p w14:paraId="66037692" w14:textId="7F5547A4" w:rsidR="00192206" w:rsidRPr="006C7705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3040DC" w:rsidRDefault="00192206" w:rsidP="008F1E55"/>
        </w:tc>
      </w:tr>
      <w:tr w:rsidR="00192206" w:rsidRPr="003040DC" w14:paraId="054503CC" w14:textId="77777777" w:rsidTr="00FC2C1B">
        <w:trPr>
          <w:gridAfter w:val="2"/>
          <w:wAfter w:w="1493" w:type="dxa"/>
          <w:trHeight w:hRule="exact" w:val="327"/>
        </w:trPr>
        <w:tc>
          <w:tcPr>
            <w:tcW w:w="851" w:type="dxa"/>
            <w:gridSpan w:val="11"/>
          </w:tcPr>
          <w:p w14:paraId="30226928" w14:textId="77777777" w:rsidR="00192206" w:rsidRPr="006C7705" w:rsidRDefault="00192206" w:rsidP="008F1E55"/>
        </w:tc>
        <w:tc>
          <w:tcPr>
            <w:tcW w:w="344" w:type="dxa"/>
          </w:tcPr>
          <w:p w14:paraId="3328EA31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6378869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spacing w:after="200" w:line="276" w:lineRule="auto"/>
              <w:ind w:righ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1-3;</w:t>
            </w:r>
          </w:p>
          <w:p w14:paraId="6289BB74" w14:textId="69D5B54F" w:rsidR="00192206" w:rsidRPr="006C7705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3040DC" w:rsidRDefault="00192206" w:rsidP="008F1E55"/>
        </w:tc>
      </w:tr>
      <w:tr w:rsidR="00192206" w:rsidRPr="003040DC" w14:paraId="07DC3DDD" w14:textId="77777777" w:rsidTr="005224FB">
        <w:trPr>
          <w:gridAfter w:val="2"/>
          <w:wAfter w:w="1493" w:type="dxa"/>
          <w:trHeight w:hRule="exact" w:val="255"/>
        </w:trPr>
        <w:tc>
          <w:tcPr>
            <w:tcW w:w="851" w:type="dxa"/>
            <w:gridSpan w:val="11"/>
          </w:tcPr>
          <w:p w14:paraId="43AF61E8" w14:textId="77777777" w:rsidR="00192206" w:rsidRPr="006C7705" w:rsidRDefault="00192206" w:rsidP="008F1E55"/>
        </w:tc>
        <w:tc>
          <w:tcPr>
            <w:tcW w:w="344" w:type="dxa"/>
          </w:tcPr>
          <w:p w14:paraId="3A4BCEFC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51CD045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spacing w:after="200" w:line="276" w:lineRule="auto"/>
              <w:ind w:right="1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1-4;</w:t>
            </w:r>
          </w:p>
          <w:p w14:paraId="351AFA5C" w14:textId="77777777" w:rsidR="00192206" w:rsidRPr="006C770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703623A" w14:textId="77777777" w:rsidR="00192206" w:rsidRPr="003040DC" w:rsidRDefault="00192206" w:rsidP="008F1E55"/>
        </w:tc>
      </w:tr>
      <w:tr w:rsidR="00192206" w:rsidRPr="003040DC" w14:paraId="3BA8448F" w14:textId="77777777" w:rsidTr="00771358">
        <w:trPr>
          <w:gridAfter w:val="2"/>
          <w:wAfter w:w="1493" w:type="dxa"/>
          <w:trHeight w:hRule="exact" w:val="234"/>
        </w:trPr>
        <w:tc>
          <w:tcPr>
            <w:tcW w:w="851" w:type="dxa"/>
            <w:gridSpan w:val="11"/>
          </w:tcPr>
          <w:p w14:paraId="273E0541" w14:textId="77777777" w:rsidR="00192206" w:rsidRPr="006C7705" w:rsidRDefault="00192206" w:rsidP="008F1E55"/>
        </w:tc>
        <w:tc>
          <w:tcPr>
            <w:tcW w:w="344" w:type="dxa"/>
          </w:tcPr>
          <w:p w14:paraId="115C4A69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2282C58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spacing w:after="200" w:line="276" w:lineRule="auto"/>
              <w:ind w:righ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1-5.</w:t>
            </w:r>
          </w:p>
          <w:p w14:paraId="1C9F4FAD" w14:textId="4367A02F" w:rsidR="00192206" w:rsidRPr="006C7705" w:rsidRDefault="00192206" w:rsidP="005E3953"/>
        </w:tc>
        <w:tc>
          <w:tcPr>
            <w:tcW w:w="412" w:type="dxa"/>
            <w:gridSpan w:val="5"/>
          </w:tcPr>
          <w:p w14:paraId="26C055CC" w14:textId="77777777" w:rsidR="00192206" w:rsidRPr="003040DC" w:rsidRDefault="00192206" w:rsidP="008F1E55"/>
        </w:tc>
      </w:tr>
      <w:tr w:rsidR="001F5E28" w:rsidRPr="003040DC" w14:paraId="02F2EAAE" w14:textId="77777777" w:rsidTr="0032754E">
        <w:trPr>
          <w:gridAfter w:val="2"/>
          <w:wAfter w:w="1493" w:type="dxa"/>
          <w:trHeight w:hRule="exact" w:val="163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3"/>
          </w:tcPr>
          <w:p w14:paraId="57470AE9" w14:textId="77777777" w:rsidR="001F5E28" w:rsidRPr="006C770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82E37A3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Каждый из работников предприятия имеет право на 24 дня оплачиваемого трудового отпуска за каждый календарный год. Неиспользованный трудовой отпуск не переносится на будущие периоды и не является гарантированным. Дата представления годовой отчетности предприятия - 31 декабря.</w:t>
            </w:r>
          </w:p>
          <w:p w14:paraId="50196139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Трудовой отпуск представляет собой</w:t>
            </w:r>
          </w:p>
          <w:p w14:paraId="0532ACC3" w14:textId="481A0330" w:rsidR="001F5E28" w:rsidRPr="006C7705" w:rsidRDefault="001F5E28" w:rsidP="002F03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041A6074" w14:textId="77777777" w:rsidR="001F5E28" w:rsidRPr="003040DC" w:rsidRDefault="001F5E28" w:rsidP="008F1E55"/>
        </w:tc>
      </w:tr>
      <w:tr w:rsidR="001F5E28" w:rsidRPr="003040DC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7"/>
          </w:tcPr>
          <w:p w14:paraId="3C21D2F4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3040DC" w:rsidRDefault="001F5E28" w:rsidP="008F1E55"/>
        </w:tc>
      </w:tr>
      <w:tr w:rsidR="001F5E28" w:rsidRPr="003040DC" w14:paraId="424A91F4" w14:textId="77777777" w:rsidTr="00806A8F">
        <w:trPr>
          <w:gridAfter w:val="2"/>
          <w:wAfter w:w="1493" w:type="dxa"/>
          <w:trHeight w:hRule="exact" w:val="1124"/>
        </w:trPr>
        <w:tc>
          <w:tcPr>
            <w:tcW w:w="455" w:type="dxa"/>
            <w:gridSpan w:val="7"/>
          </w:tcPr>
          <w:p w14:paraId="082F143F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3040DC" w:rsidRDefault="001F5E28" w:rsidP="008F1E55"/>
        </w:tc>
      </w:tr>
      <w:tr w:rsidR="001F5E28" w:rsidRPr="003040DC" w14:paraId="0B9CC502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7"/>
          </w:tcPr>
          <w:p w14:paraId="41CE27BD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3040DC" w:rsidRDefault="001F5E28" w:rsidP="008F1E55"/>
        </w:tc>
      </w:tr>
      <w:tr w:rsidR="00315524" w:rsidRPr="003040DC" w14:paraId="148A26E7" w14:textId="77777777" w:rsidTr="00FC2C1B">
        <w:trPr>
          <w:gridAfter w:val="1"/>
          <w:wAfter w:w="1445" w:type="dxa"/>
          <w:trHeight w:hRule="exact" w:val="288"/>
        </w:trPr>
        <w:tc>
          <w:tcPr>
            <w:tcW w:w="851" w:type="dxa"/>
            <w:gridSpan w:val="11"/>
          </w:tcPr>
          <w:p w14:paraId="183E8631" w14:textId="77777777" w:rsidR="00315524" w:rsidRPr="006C7705" w:rsidRDefault="00315524" w:rsidP="008F1E55"/>
        </w:tc>
        <w:tc>
          <w:tcPr>
            <w:tcW w:w="344" w:type="dxa"/>
          </w:tcPr>
          <w:p w14:paraId="31AEBC93" w14:textId="77777777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6CF85439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прочее долгосрочное вознаграждение работнику;</w:t>
            </w:r>
          </w:p>
          <w:p w14:paraId="69E0A3CF" w14:textId="77777777" w:rsidR="00315524" w:rsidRPr="006C7705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3040DC" w:rsidRDefault="00315524" w:rsidP="008F1E55"/>
        </w:tc>
      </w:tr>
      <w:tr w:rsidR="00315524" w:rsidRPr="003040DC" w14:paraId="1726FA3B" w14:textId="77777777" w:rsidTr="00771358">
        <w:trPr>
          <w:gridAfter w:val="1"/>
          <w:wAfter w:w="1445" w:type="dxa"/>
          <w:trHeight w:hRule="exact" w:val="277"/>
        </w:trPr>
        <w:tc>
          <w:tcPr>
            <w:tcW w:w="851" w:type="dxa"/>
            <w:gridSpan w:val="11"/>
          </w:tcPr>
          <w:p w14:paraId="13031F9F" w14:textId="77777777" w:rsidR="00315524" w:rsidRPr="006C7705" w:rsidRDefault="00315524" w:rsidP="008F1E55"/>
        </w:tc>
        <w:tc>
          <w:tcPr>
            <w:tcW w:w="344" w:type="dxa"/>
          </w:tcPr>
          <w:p w14:paraId="79E0D6F9" w14:textId="77777777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4543B0BB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краткосрочное вознаграждение работнику;</w:t>
            </w:r>
          </w:p>
          <w:p w14:paraId="4BE7B12E" w14:textId="77777777" w:rsidR="00315524" w:rsidRPr="006C7705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3040DC" w:rsidRDefault="00315524" w:rsidP="008F1E55"/>
        </w:tc>
      </w:tr>
      <w:tr w:rsidR="00315524" w:rsidRPr="003040DC" w14:paraId="71221FC5" w14:textId="77777777" w:rsidTr="00771358">
        <w:trPr>
          <w:gridAfter w:val="1"/>
          <w:wAfter w:w="1445" w:type="dxa"/>
          <w:trHeight w:hRule="exact" w:val="252"/>
        </w:trPr>
        <w:tc>
          <w:tcPr>
            <w:tcW w:w="851" w:type="dxa"/>
            <w:gridSpan w:val="11"/>
          </w:tcPr>
          <w:p w14:paraId="4D5A6992" w14:textId="77777777" w:rsidR="00315524" w:rsidRPr="006C7705" w:rsidRDefault="00315524" w:rsidP="008F1E55"/>
        </w:tc>
        <w:tc>
          <w:tcPr>
            <w:tcW w:w="344" w:type="dxa"/>
          </w:tcPr>
          <w:p w14:paraId="2090F276" w14:textId="77777777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5DBDABEB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1EF3066C" w14:textId="76134EA9" w:rsidR="00315524" w:rsidRPr="006C7705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3040DC" w:rsidRDefault="00315524" w:rsidP="008F1E55"/>
        </w:tc>
      </w:tr>
      <w:tr w:rsidR="00315524" w:rsidRPr="003040DC" w14:paraId="29282297" w14:textId="77777777" w:rsidTr="00771358">
        <w:trPr>
          <w:gridAfter w:val="1"/>
          <w:wAfter w:w="1445" w:type="dxa"/>
          <w:trHeight w:hRule="exact" w:val="1276"/>
        </w:trPr>
        <w:tc>
          <w:tcPr>
            <w:tcW w:w="851" w:type="dxa"/>
            <w:gridSpan w:val="11"/>
          </w:tcPr>
          <w:p w14:paraId="4529AEFE" w14:textId="77777777" w:rsidR="00315524" w:rsidRPr="006C7705" w:rsidRDefault="00315524" w:rsidP="008F1E55"/>
        </w:tc>
        <w:tc>
          <w:tcPr>
            <w:tcW w:w="344" w:type="dxa"/>
          </w:tcPr>
          <w:p w14:paraId="6B2B2BCD" w14:textId="77777777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33211330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выходное пособие.</w:t>
            </w:r>
          </w:p>
          <w:p w14:paraId="0AF1B3BE" w14:textId="4923FD2D" w:rsidR="00315524" w:rsidRPr="006C7705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3040DC" w:rsidRDefault="00315524" w:rsidP="008F1E55"/>
        </w:tc>
      </w:tr>
      <w:tr w:rsidR="001F5E28" w:rsidRPr="003040DC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7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4"/>
          </w:tcPr>
          <w:p w14:paraId="096A91DC" w14:textId="77777777" w:rsidR="001F5E28" w:rsidRPr="006C7705" w:rsidRDefault="001F5E28" w:rsidP="008F1E55"/>
        </w:tc>
        <w:tc>
          <w:tcPr>
            <w:tcW w:w="9603" w:type="dxa"/>
            <w:gridSpan w:val="8"/>
            <w:vMerge w:val="restart"/>
          </w:tcPr>
          <w:p w14:paraId="58F60E76" w14:textId="77777777" w:rsidR="007F5F04" w:rsidRPr="006C7705" w:rsidRDefault="007F5F04" w:rsidP="007F5F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Немонетарные статьи финансовой отчетности компании, отчитывающейся в валюте страны с гиперинфляционной </w:t>
            </w:r>
            <w:proofErr w:type="gramStart"/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экономикой :</w:t>
            </w:r>
            <w:proofErr w:type="gramEnd"/>
          </w:p>
          <w:p w14:paraId="021BDAC0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3040DC" w:rsidRDefault="001F5E28" w:rsidP="008F1E55"/>
        </w:tc>
      </w:tr>
      <w:tr w:rsidR="001F5E28" w:rsidRPr="003040DC" w14:paraId="44F85C8B" w14:textId="77777777" w:rsidTr="00D317AB">
        <w:trPr>
          <w:gridAfter w:val="2"/>
          <w:wAfter w:w="1493" w:type="dxa"/>
          <w:trHeight w:hRule="exact" w:val="293"/>
        </w:trPr>
        <w:tc>
          <w:tcPr>
            <w:tcW w:w="462" w:type="dxa"/>
            <w:gridSpan w:val="8"/>
          </w:tcPr>
          <w:p w14:paraId="4D837217" w14:textId="77777777" w:rsidR="001F5E28" w:rsidRPr="006C7705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3040DC" w:rsidRDefault="001F5E28" w:rsidP="008F1E55"/>
        </w:tc>
      </w:tr>
      <w:tr w:rsidR="000C53F9" w:rsidRPr="003040DC" w14:paraId="204F9050" w14:textId="77777777" w:rsidTr="00990AF0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1"/>
          </w:tcPr>
          <w:p w14:paraId="07031013" w14:textId="77777777" w:rsidR="000C53F9" w:rsidRPr="006C7705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6C7705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6FE543B6" w14:textId="77777777" w:rsidR="007F5F04" w:rsidRPr="006C7705" w:rsidRDefault="007F5F04" w:rsidP="007F5F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пересчитываются;</w:t>
            </w:r>
          </w:p>
          <w:p w14:paraId="5EDB0380" w14:textId="77777777" w:rsidR="000C53F9" w:rsidRPr="006C7705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3040DC" w:rsidRDefault="000C53F9" w:rsidP="008F1E55"/>
        </w:tc>
      </w:tr>
      <w:tr w:rsidR="00665B81" w:rsidRPr="003040DC" w14:paraId="38858C3D" w14:textId="77777777" w:rsidTr="007F5F04">
        <w:trPr>
          <w:gridAfter w:val="2"/>
          <w:wAfter w:w="1493" w:type="dxa"/>
          <w:trHeight w:hRule="exact" w:val="535"/>
        </w:trPr>
        <w:tc>
          <w:tcPr>
            <w:tcW w:w="851" w:type="dxa"/>
            <w:gridSpan w:val="11"/>
          </w:tcPr>
          <w:p w14:paraId="27600F60" w14:textId="77777777" w:rsidR="00665B81" w:rsidRPr="006C7705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6C7705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08F6D9D2" w14:textId="010F112E" w:rsidR="007F5F04" w:rsidRPr="006C7705" w:rsidRDefault="007F5F04" w:rsidP="007F5F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пересчитываются с учетом покупательной способности денежной единицы на отчетную дату;</w:t>
            </w:r>
          </w:p>
          <w:p w14:paraId="123D1672" w14:textId="3AE1AF02" w:rsidR="00665B81" w:rsidRPr="006C7705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3040DC" w:rsidRDefault="00665B81" w:rsidP="00665B81"/>
        </w:tc>
      </w:tr>
      <w:tr w:rsidR="004939B8" w:rsidRPr="003040DC" w14:paraId="064D4A44" w14:textId="77777777" w:rsidTr="00990AF0">
        <w:trPr>
          <w:gridAfter w:val="2"/>
          <w:wAfter w:w="1493" w:type="dxa"/>
          <w:trHeight w:hRule="exact" w:val="275"/>
        </w:trPr>
        <w:tc>
          <w:tcPr>
            <w:tcW w:w="851" w:type="dxa"/>
            <w:gridSpan w:val="11"/>
          </w:tcPr>
          <w:p w14:paraId="7661D44D" w14:textId="77777777" w:rsidR="004939B8" w:rsidRPr="006C7705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6C7705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7AA570D1" w14:textId="77777777" w:rsidR="007F5F04" w:rsidRPr="006C7705" w:rsidRDefault="007F5F04" w:rsidP="007F5F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пересчитываются по дисконтированной стоимости;</w:t>
            </w:r>
          </w:p>
          <w:p w14:paraId="4BC46DEE" w14:textId="77777777" w:rsidR="004939B8" w:rsidRPr="006C7705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Default="004939B8"/>
        </w:tc>
      </w:tr>
      <w:tr w:rsidR="000C53F9" w:rsidRPr="003040DC" w14:paraId="213D241D" w14:textId="77777777" w:rsidTr="007F5F04">
        <w:trPr>
          <w:gridAfter w:val="2"/>
          <w:wAfter w:w="1493" w:type="dxa"/>
          <w:trHeight w:hRule="exact" w:val="858"/>
        </w:trPr>
        <w:tc>
          <w:tcPr>
            <w:tcW w:w="851" w:type="dxa"/>
            <w:gridSpan w:val="11"/>
          </w:tcPr>
          <w:p w14:paraId="5E26C906" w14:textId="77777777" w:rsidR="000C53F9" w:rsidRPr="006C7705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6C7705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D98203C" w14:textId="77777777" w:rsidR="007F5F04" w:rsidRPr="006C7705" w:rsidRDefault="007F5F04" w:rsidP="000327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пересчитываются по дисконтированной стоимости или пересчитываются с</w:t>
            </w:r>
          </w:p>
          <w:p w14:paraId="7500F233" w14:textId="03F15F2E" w:rsidR="000C53F9" w:rsidRPr="006C7705" w:rsidRDefault="007F5F04" w:rsidP="000327C7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учетом покупательной способности денежной единицы на отчетную дату, в зависимости от решения компании</w:t>
            </w:r>
            <w:r w:rsidRPr="006C7705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40589446" w14:textId="77777777" w:rsidR="000C53F9" w:rsidRPr="003040DC" w:rsidRDefault="000C53F9" w:rsidP="008F1E55"/>
        </w:tc>
      </w:tr>
      <w:tr w:rsidR="001F5E28" w:rsidRPr="003040DC" w14:paraId="735F3414" w14:textId="77777777" w:rsidTr="006C7705">
        <w:trPr>
          <w:gridAfter w:val="2"/>
          <w:wAfter w:w="1493" w:type="dxa"/>
          <w:trHeight w:hRule="exact" w:val="274"/>
        </w:trPr>
        <w:tc>
          <w:tcPr>
            <w:tcW w:w="400" w:type="dxa"/>
            <w:gridSpan w:val="5"/>
            <w:vAlign w:val="center"/>
          </w:tcPr>
          <w:p w14:paraId="419F287A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6" w:type="dxa"/>
          </w:tcPr>
          <w:p w14:paraId="11E0B627" w14:textId="77777777" w:rsidR="001F5E28" w:rsidRPr="00A6615D" w:rsidRDefault="001F5E28" w:rsidP="008F1E55"/>
        </w:tc>
        <w:tc>
          <w:tcPr>
            <w:tcW w:w="9639" w:type="dxa"/>
            <w:gridSpan w:val="10"/>
          </w:tcPr>
          <w:p w14:paraId="6A739A92" w14:textId="0DF3F723" w:rsidR="001F5E28" w:rsidRPr="006C7705" w:rsidRDefault="00806A8F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Субсидия получена 5 апреля 2018 года в сумме 200 тыс. тенге. Субсидия выделена на покрытие производственных издержек в сумме 300 тыс. тенге, в связи с новым проектом. Понесены издержки в сумме 150 тыс. тенге. Условия для получения субсидии соблюдаются. На 31 декабря 2018 года предприятие признает в отчете о прибыли или убытке</w:t>
            </w:r>
          </w:p>
        </w:tc>
        <w:tc>
          <w:tcPr>
            <w:tcW w:w="412" w:type="dxa"/>
            <w:gridSpan w:val="5"/>
          </w:tcPr>
          <w:p w14:paraId="6FFDB6EA" w14:textId="77777777" w:rsidR="001F5E28" w:rsidRPr="003040DC" w:rsidRDefault="001F5E28" w:rsidP="008F1E55"/>
        </w:tc>
      </w:tr>
      <w:tr w:rsidR="001F5E28" w:rsidRPr="003040DC" w14:paraId="4BE5ACCF" w14:textId="77777777" w:rsidTr="006C7705">
        <w:trPr>
          <w:gridAfter w:val="2"/>
          <w:wAfter w:w="1493" w:type="dxa"/>
          <w:trHeight w:hRule="exact" w:val="1157"/>
        </w:trPr>
        <w:tc>
          <w:tcPr>
            <w:tcW w:w="400" w:type="dxa"/>
            <w:gridSpan w:val="5"/>
          </w:tcPr>
          <w:p w14:paraId="265DD3E2" w14:textId="77777777" w:rsidR="001F5E28" w:rsidRPr="00A6615D" w:rsidRDefault="001F5E28" w:rsidP="008F1E55"/>
        </w:tc>
        <w:tc>
          <w:tcPr>
            <w:tcW w:w="9665" w:type="dxa"/>
            <w:gridSpan w:val="11"/>
          </w:tcPr>
          <w:p w14:paraId="78965F3D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3040DC" w:rsidRDefault="001F5E28" w:rsidP="008F1E55"/>
        </w:tc>
      </w:tr>
      <w:tr w:rsidR="00315524" w:rsidRPr="003040DC" w14:paraId="2D1DE9A4" w14:textId="77777777" w:rsidTr="00771358">
        <w:trPr>
          <w:gridAfter w:val="2"/>
          <w:wAfter w:w="1493" w:type="dxa"/>
          <w:trHeight w:hRule="exact" w:val="599"/>
        </w:trPr>
        <w:tc>
          <w:tcPr>
            <w:tcW w:w="851" w:type="dxa"/>
            <w:gridSpan w:val="11"/>
          </w:tcPr>
          <w:p w14:paraId="45235EDC" w14:textId="77777777" w:rsidR="00315524" w:rsidRPr="006C7705" w:rsidRDefault="00315524" w:rsidP="008F1E55"/>
        </w:tc>
        <w:tc>
          <w:tcPr>
            <w:tcW w:w="344" w:type="dxa"/>
          </w:tcPr>
          <w:p w14:paraId="78FAF9B5" w14:textId="77777777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79CFFD8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80 тыс. тенге, затраты в сумме 150 тыс. тенге;</w:t>
            </w:r>
          </w:p>
          <w:p w14:paraId="786FCD22" w14:textId="77777777" w:rsidR="00315524" w:rsidRPr="006C7705" w:rsidRDefault="00315524" w:rsidP="0080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3040DC" w:rsidRDefault="00315524" w:rsidP="008F1E55"/>
        </w:tc>
      </w:tr>
      <w:tr w:rsidR="00315524" w:rsidRPr="003040DC" w14:paraId="04B3BD89" w14:textId="77777777" w:rsidTr="00806A8F">
        <w:trPr>
          <w:gridAfter w:val="2"/>
          <w:wAfter w:w="1493" w:type="dxa"/>
          <w:trHeight w:hRule="exact" w:val="1697"/>
        </w:trPr>
        <w:tc>
          <w:tcPr>
            <w:tcW w:w="851" w:type="dxa"/>
            <w:gridSpan w:val="11"/>
          </w:tcPr>
          <w:p w14:paraId="6F9913EA" w14:textId="77777777" w:rsidR="00315524" w:rsidRPr="006C7705" w:rsidRDefault="00315524" w:rsidP="008F1E55"/>
        </w:tc>
        <w:tc>
          <w:tcPr>
            <w:tcW w:w="344" w:type="dxa"/>
          </w:tcPr>
          <w:p w14:paraId="5E9DE1F4" w14:textId="79DDAD04" w:rsidR="00315524" w:rsidRPr="006C7705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484370EF" w14:textId="5E504BAD" w:rsidR="00806A8F" w:rsidRPr="006C7705" w:rsidRDefault="00806A8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285F" w14:textId="4B426478" w:rsidR="00806A8F" w:rsidRPr="006C7705" w:rsidRDefault="00806A8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4D151B59" w14:textId="3DC6F14F" w:rsidR="00806A8F" w:rsidRPr="006C7705" w:rsidRDefault="00806A8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4496" w14:textId="018FA01F" w:rsidR="00806A8F" w:rsidRPr="006C7705" w:rsidRDefault="00806A8F" w:rsidP="006F6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Pr="006C7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F247D9" w14:textId="4F18A6ED" w:rsidR="006A220F" w:rsidRPr="006C7705" w:rsidRDefault="006A220F" w:rsidP="00327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59ADC14E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доход от государственной субсидии в сумме 100 тыс. тенге, затраты в сумме 150 тыс. тенге;</w:t>
            </w:r>
          </w:p>
          <w:p w14:paraId="0FF693C5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200 тыс. тенге, затраты в сумме 150 тыс. тенге;</w:t>
            </w:r>
          </w:p>
          <w:p w14:paraId="1372E296" w14:textId="05830F82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 от государственной субсидии в сумме 100 тыс. тенге, затраты в сумме 300 тыс. тенге.</w:t>
            </w:r>
          </w:p>
          <w:p w14:paraId="270A10A0" w14:textId="59EB47EB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7ED7C43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D8E5BED" w14:textId="314AC77E" w:rsidR="00CA50EE" w:rsidRPr="006C7705" w:rsidRDefault="00CA50EE" w:rsidP="00806A8F">
            <w:pPr>
              <w:widowControl w:val="0"/>
              <w:tabs>
                <w:tab w:val="left" w:pos="284"/>
              </w:tabs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75E87098" w14:textId="67E3FF72" w:rsidR="00315524" w:rsidRPr="006C7705" w:rsidRDefault="00315524" w:rsidP="00806A8F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3040DC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28" w:rsidRPr="003040DC" w14:paraId="64C6DD6F" w14:textId="77777777" w:rsidTr="006C7705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A6615D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42" w:type="dxa"/>
          </w:tcPr>
          <w:p w14:paraId="0E7AB122" w14:textId="77777777" w:rsidR="001F5E28" w:rsidRPr="00A6615D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65" w:type="dxa"/>
            <w:gridSpan w:val="11"/>
            <w:vMerge w:val="restart"/>
          </w:tcPr>
          <w:p w14:paraId="17FAE0DA" w14:textId="5F2E0649" w:rsidR="001F5E28" w:rsidRPr="006C7705" w:rsidRDefault="00C859AA" w:rsidP="000C53F9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период до утверждения финансовой отчетности курс отечественной валюты уменьшается по отношению к доллару на 2%.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финансовой отчетности компании </w:t>
            </w: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3 % активов компании размещены в долларах.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дату отчетности необходимо</w:t>
            </w:r>
          </w:p>
        </w:tc>
        <w:tc>
          <w:tcPr>
            <w:tcW w:w="412" w:type="dxa"/>
            <w:gridSpan w:val="5"/>
          </w:tcPr>
          <w:p w14:paraId="0E90D1A2" w14:textId="77777777" w:rsidR="001F5E28" w:rsidRPr="003040DC" w:rsidRDefault="001F5E28" w:rsidP="00C3498D"/>
        </w:tc>
      </w:tr>
      <w:tr w:rsidR="001F5E28" w:rsidRPr="003040DC" w14:paraId="775AE991" w14:textId="77777777" w:rsidTr="006C7705">
        <w:trPr>
          <w:gridAfter w:val="2"/>
          <w:wAfter w:w="1493" w:type="dxa"/>
          <w:trHeight w:hRule="exact" w:val="80"/>
        </w:trPr>
        <w:tc>
          <w:tcPr>
            <w:tcW w:w="400" w:type="dxa"/>
            <w:gridSpan w:val="5"/>
          </w:tcPr>
          <w:p w14:paraId="3C29E442" w14:textId="77777777" w:rsidR="001F5E28" w:rsidRPr="00A6615D" w:rsidRDefault="001F5E28" w:rsidP="00EA365E"/>
        </w:tc>
        <w:tc>
          <w:tcPr>
            <w:tcW w:w="9665" w:type="dxa"/>
            <w:gridSpan w:val="11"/>
            <w:vMerge/>
          </w:tcPr>
          <w:p w14:paraId="2E269843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3040DC" w:rsidRDefault="001F5E28" w:rsidP="00C3498D"/>
        </w:tc>
      </w:tr>
      <w:tr w:rsidR="001F5E28" w:rsidRPr="003040DC" w14:paraId="072E5698" w14:textId="77777777" w:rsidTr="006C7705">
        <w:trPr>
          <w:gridAfter w:val="2"/>
          <w:wAfter w:w="1493" w:type="dxa"/>
          <w:trHeight w:hRule="exact" w:val="80"/>
        </w:trPr>
        <w:tc>
          <w:tcPr>
            <w:tcW w:w="400" w:type="dxa"/>
            <w:gridSpan w:val="5"/>
          </w:tcPr>
          <w:p w14:paraId="75BF4E1E" w14:textId="77777777" w:rsidR="001F5E28" w:rsidRPr="00A6615D" w:rsidRDefault="001F5E28" w:rsidP="00EA365E"/>
        </w:tc>
        <w:tc>
          <w:tcPr>
            <w:tcW w:w="9665" w:type="dxa"/>
            <w:gridSpan w:val="11"/>
            <w:vMerge/>
          </w:tcPr>
          <w:p w14:paraId="4724CB36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3040DC" w:rsidRDefault="001F5E28" w:rsidP="00C3498D"/>
        </w:tc>
      </w:tr>
      <w:tr w:rsidR="001F5E28" w:rsidRPr="003040DC" w14:paraId="4BC6264D" w14:textId="77777777" w:rsidTr="006C7705">
        <w:trPr>
          <w:gridAfter w:val="2"/>
          <w:wAfter w:w="1493" w:type="dxa"/>
          <w:trHeight w:hRule="exact" w:val="578"/>
        </w:trPr>
        <w:tc>
          <w:tcPr>
            <w:tcW w:w="400" w:type="dxa"/>
            <w:gridSpan w:val="5"/>
          </w:tcPr>
          <w:p w14:paraId="17BCC43C" w14:textId="77777777" w:rsidR="001F5E28" w:rsidRPr="00A6615D" w:rsidRDefault="001F5E28" w:rsidP="00EA365E"/>
        </w:tc>
        <w:tc>
          <w:tcPr>
            <w:tcW w:w="9665" w:type="dxa"/>
            <w:gridSpan w:val="11"/>
            <w:vMerge/>
          </w:tcPr>
          <w:p w14:paraId="3FC1026C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3040DC" w:rsidRDefault="001F5E28" w:rsidP="00C3498D"/>
        </w:tc>
      </w:tr>
      <w:tr w:rsidR="000C53F9" w:rsidRPr="003040DC" w14:paraId="7C4D34CD" w14:textId="77777777" w:rsidTr="008C63E6">
        <w:trPr>
          <w:gridAfter w:val="3"/>
          <w:wAfter w:w="1528" w:type="dxa"/>
          <w:trHeight w:hRule="exact" w:val="275"/>
        </w:trPr>
        <w:tc>
          <w:tcPr>
            <w:tcW w:w="851" w:type="dxa"/>
            <w:gridSpan w:val="11"/>
          </w:tcPr>
          <w:p w14:paraId="0BB844D9" w14:textId="77777777" w:rsidR="000C53F9" w:rsidRPr="006C7705" w:rsidRDefault="000C53F9" w:rsidP="00C3498D"/>
        </w:tc>
        <w:tc>
          <w:tcPr>
            <w:tcW w:w="344" w:type="dxa"/>
          </w:tcPr>
          <w:p w14:paraId="3735E963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DDEC959" w14:textId="77777777" w:rsidR="00C859AA" w:rsidRPr="006C7705" w:rsidRDefault="00C859AA" w:rsidP="00C859AA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игнорировать эту информацию;</w:t>
            </w:r>
          </w:p>
          <w:p w14:paraId="0BD8482B" w14:textId="77777777" w:rsidR="000C53F9" w:rsidRPr="006C7705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3040DC" w:rsidRDefault="000C53F9"/>
        </w:tc>
      </w:tr>
      <w:tr w:rsidR="000C53F9" w:rsidRPr="003040DC" w14:paraId="7307EB47" w14:textId="77777777" w:rsidTr="008C63E6">
        <w:trPr>
          <w:gridAfter w:val="3"/>
          <w:wAfter w:w="1528" w:type="dxa"/>
          <w:trHeight w:hRule="exact" w:val="293"/>
        </w:trPr>
        <w:tc>
          <w:tcPr>
            <w:tcW w:w="851" w:type="dxa"/>
            <w:gridSpan w:val="11"/>
          </w:tcPr>
          <w:p w14:paraId="38EF8CCB" w14:textId="77777777" w:rsidR="000C53F9" w:rsidRPr="006C7705" w:rsidRDefault="000C53F9" w:rsidP="00C3498D"/>
        </w:tc>
        <w:tc>
          <w:tcPr>
            <w:tcW w:w="344" w:type="dxa"/>
          </w:tcPr>
          <w:p w14:paraId="58F91CF0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CDA75BB" w14:textId="77777777" w:rsidR="00C859AA" w:rsidRPr="006C7705" w:rsidRDefault="00C859AA" w:rsidP="00C859AA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сформировать резерв в отчете о финансовом положении;</w:t>
            </w:r>
          </w:p>
          <w:p w14:paraId="6718046D" w14:textId="77777777" w:rsidR="000C53F9" w:rsidRPr="006C770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3040DC" w:rsidRDefault="000C53F9" w:rsidP="008F1E55"/>
        </w:tc>
      </w:tr>
      <w:tr w:rsidR="000C53F9" w:rsidRPr="003040DC" w14:paraId="5EE0B8C2" w14:textId="77777777" w:rsidTr="00266C28">
        <w:trPr>
          <w:gridAfter w:val="3"/>
          <w:wAfter w:w="1528" w:type="dxa"/>
          <w:trHeight w:hRule="exact" w:val="295"/>
        </w:trPr>
        <w:tc>
          <w:tcPr>
            <w:tcW w:w="851" w:type="dxa"/>
            <w:gridSpan w:val="11"/>
          </w:tcPr>
          <w:p w14:paraId="11DA00AD" w14:textId="77777777" w:rsidR="000C53F9" w:rsidRPr="006C7705" w:rsidRDefault="000C53F9" w:rsidP="00C3498D"/>
        </w:tc>
        <w:tc>
          <w:tcPr>
            <w:tcW w:w="344" w:type="dxa"/>
          </w:tcPr>
          <w:p w14:paraId="7358A651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496373F" w14:textId="77777777" w:rsidR="00C859AA" w:rsidRPr="006C7705" w:rsidRDefault="00C859AA" w:rsidP="00C859AA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не корректировать финансовую отчетность, но раскрыть этот факт в примечаниях;</w:t>
            </w:r>
          </w:p>
          <w:p w14:paraId="07B5CC73" w14:textId="77777777" w:rsidR="000C53F9" w:rsidRPr="006C7705" w:rsidRDefault="000C53F9" w:rsidP="000C53F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3040DC" w:rsidRDefault="000C53F9" w:rsidP="008F1E55"/>
        </w:tc>
      </w:tr>
      <w:tr w:rsidR="000C53F9" w:rsidRPr="003040DC" w14:paraId="4685C22B" w14:textId="77777777" w:rsidTr="00990AF0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1"/>
          </w:tcPr>
          <w:p w14:paraId="6E1CDEC3" w14:textId="77777777" w:rsidR="000C53F9" w:rsidRPr="006C7705" w:rsidRDefault="000C53F9" w:rsidP="00C3498D"/>
        </w:tc>
        <w:tc>
          <w:tcPr>
            <w:tcW w:w="344" w:type="dxa"/>
          </w:tcPr>
          <w:p w14:paraId="649ADB72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50E626D" w14:textId="77777777" w:rsidR="00C859AA" w:rsidRPr="006C7705" w:rsidRDefault="00C859AA" w:rsidP="00C859AA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откорректировать финансовую отчетность.</w:t>
            </w:r>
          </w:p>
          <w:p w14:paraId="1D1CD0A2" w14:textId="2C5A08BF" w:rsidR="000C53F9" w:rsidRPr="006C7705" w:rsidRDefault="000C53F9" w:rsidP="004939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757C8EF8" w14:textId="77777777" w:rsidR="000C53F9" w:rsidRPr="003040DC" w:rsidRDefault="000C53F9" w:rsidP="008F1E55"/>
        </w:tc>
      </w:tr>
      <w:tr w:rsidR="001F5E28" w:rsidRPr="003040DC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3"/>
          </w:tcPr>
          <w:p w14:paraId="2D64FBD0" w14:textId="77777777" w:rsidR="001F5E28" w:rsidRPr="006C7705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61D3228" w14:textId="19EFB6D9" w:rsidR="001F5E28" w:rsidRPr="006C7705" w:rsidRDefault="00CA636F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Страховщик обязан на каждую отчетную дату оценивать соответствие признанных им обязательств по страхованию, основываясь на анализе</w:t>
            </w:r>
            <w:r w:rsidRPr="006C7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7919E8F7" w14:textId="77777777" w:rsidR="001F5E28" w:rsidRPr="003040DC" w:rsidRDefault="001F5E28" w:rsidP="008F1E55"/>
        </w:tc>
      </w:tr>
      <w:tr w:rsidR="001F5E28" w:rsidRPr="003040DC" w14:paraId="61E80BC3" w14:textId="77777777" w:rsidTr="00CA636F">
        <w:trPr>
          <w:gridAfter w:val="2"/>
          <w:wAfter w:w="1493" w:type="dxa"/>
          <w:trHeight w:hRule="exact" w:val="319"/>
        </w:trPr>
        <w:tc>
          <w:tcPr>
            <w:tcW w:w="455" w:type="dxa"/>
            <w:gridSpan w:val="7"/>
          </w:tcPr>
          <w:p w14:paraId="37A3539B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3040DC" w:rsidRDefault="001F5E28" w:rsidP="008F1E55"/>
        </w:tc>
      </w:tr>
      <w:tr w:rsidR="00AD6F4C" w:rsidRPr="003040DC" w14:paraId="09C512A7" w14:textId="77777777" w:rsidTr="00FC2C1B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1"/>
          </w:tcPr>
          <w:p w14:paraId="1E1826BD" w14:textId="77777777" w:rsidR="00AD6F4C" w:rsidRPr="006C7705" w:rsidRDefault="00AD6F4C" w:rsidP="008F1E55"/>
        </w:tc>
        <w:tc>
          <w:tcPr>
            <w:tcW w:w="344" w:type="dxa"/>
          </w:tcPr>
          <w:p w14:paraId="1F92DBEE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D12419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краткосрочных обязательств;</w:t>
            </w:r>
          </w:p>
          <w:p w14:paraId="4872F7FC" w14:textId="77777777" w:rsidR="00AD6F4C" w:rsidRPr="006C7705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3040DC" w:rsidRDefault="00AD6F4C" w:rsidP="008F1E55"/>
        </w:tc>
      </w:tr>
      <w:tr w:rsidR="00AD6F4C" w:rsidRPr="003040DC" w14:paraId="5E43F1BC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1"/>
          </w:tcPr>
          <w:p w14:paraId="68693BC0" w14:textId="77777777" w:rsidR="00AD6F4C" w:rsidRPr="006C7705" w:rsidRDefault="00AD6F4C" w:rsidP="008F1E55"/>
        </w:tc>
        <w:tc>
          <w:tcPr>
            <w:tcW w:w="344" w:type="dxa"/>
          </w:tcPr>
          <w:p w14:paraId="28261F99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94B166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долгосрочных обязательств;</w:t>
            </w:r>
          </w:p>
          <w:p w14:paraId="1294619E" w14:textId="42BCAEBA" w:rsidR="00AD6F4C" w:rsidRPr="006C7705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3040DC" w:rsidRDefault="00AD6F4C" w:rsidP="008F1E55"/>
        </w:tc>
      </w:tr>
      <w:tr w:rsidR="00AD6F4C" w:rsidRPr="003040DC" w14:paraId="514E47E8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1"/>
          </w:tcPr>
          <w:p w14:paraId="6F9DAE8F" w14:textId="77777777" w:rsidR="00AD6F4C" w:rsidRPr="006C7705" w:rsidRDefault="00AD6F4C" w:rsidP="008F1E55"/>
        </w:tc>
        <w:tc>
          <w:tcPr>
            <w:tcW w:w="344" w:type="dxa"/>
          </w:tcPr>
          <w:p w14:paraId="0F3E880F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A3495D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текущих оценок будущих потоков денежных средств;</w:t>
            </w:r>
          </w:p>
          <w:p w14:paraId="40281D7F" w14:textId="549A7A8B" w:rsidR="00AD6F4C" w:rsidRPr="006C7705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3040DC" w:rsidRDefault="00AD6F4C" w:rsidP="008F1E55"/>
        </w:tc>
      </w:tr>
      <w:tr w:rsidR="00AD6F4C" w:rsidRPr="003040DC" w14:paraId="15359C61" w14:textId="77777777" w:rsidTr="00FC2C1B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1"/>
          </w:tcPr>
          <w:p w14:paraId="432962FA" w14:textId="77777777" w:rsidR="00AD6F4C" w:rsidRPr="006C7705" w:rsidRDefault="00AD6F4C" w:rsidP="008F1E55"/>
        </w:tc>
        <w:tc>
          <w:tcPr>
            <w:tcW w:w="344" w:type="dxa"/>
          </w:tcPr>
          <w:p w14:paraId="25C6E68A" w14:textId="77777777" w:rsidR="00AD6F4C" w:rsidRPr="006C7705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F511228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ожидаемой прибыли.</w:t>
            </w:r>
          </w:p>
          <w:p w14:paraId="0A37D095" w14:textId="30A90B9B" w:rsidR="00AD6F4C" w:rsidRPr="006C7705" w:rsidRDefault="00AD6F4C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A499DC0" w14:textId="77777777" w:rsidR="00AD6F4C" w:rsidRPr="003040DC" w:rsidRDefault="00AD6F4C" w:rsidP="008F1E55"/>
        </w:tc>
      </w:tr>
      <w:tr w:rsidR="001F5E28" w:rsidRPr="003040DC" w14:paraId="6347D5D0" w14:textId="77777777" w:rsidTr="006C7705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42" w:type="dxa"/>
          </w:tcPr>
          <w:p w14:paraId="1F40FA42" w14:textId="77777777" w:rsidR="001F5E28" w:rsidRPr="00A6615D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65" w:type="dxa"/>
            <w:gridSpan w:val="11"/>
            <w:vMerge w:val="restart"/>
          </w:tcPr>
          <w:p w14:paraId="0D4DCEBA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Какое из приведенных ниже утверждений относительно признания условных активов справедливо?</w:t>
            </w:r>
          </w:p>
          <w:p w14:paraId="55EE91D4" w14:textId="1AB14EF6" w:rsidR="001F5E28" w:rsidRPr="006C7705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C5D530C" w14:textId="77777777" w:rsidR="001F5E28" w:rsidRPr="003040DC" w:rsidRDefault="001F5E28" w:rsidP="008F1E55"/>
        </w:tc>
      </w:tr>
      <w:tr w:rsidR="001F5E28" w:rsidRPr="003040DC" w14:paraId="13A319D9" w14:textId="77777777" w:rsidTr="006C7705">
        <w:trPr>
          <w:gridAfter w:val="2"/>
          <w:wAfter w:w="1493" w:type="dxa"/>
          <w:trHeight w:hRule="exact" w:val="411"/>
        </w:trPr>
        <w:tc>
          <w:tcPr>
            <w:tcW w:w="400" w:type="dxa"/>
            <w:gridSpan w:val="5"/>
          </w:tcPr>
          <w:p w14:paraId="55E28053" w14:textId="77777777" w:rsidR="001F5E28" w:rsidRPr="00A6615D" w:rsidRDefault="001F5E28" w:rsidP="008F1E55"/>
        </w:tc>
        <w:tc>
          <w:tcPr>
            <w:tcW w:w="9665" w:type="dxa"/>
            <w:gridSpan w:val="11"/>
            <w:vMerge/>
          </w:tcPr>
          <w:p w14:paraId="6D61E257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3040DC" w:rsidRDefault="001F5E28" w:rsidP="008F1E55"/>
        </w:tc>
      </w:tr>
      <w:tr w:rsidR="003A5F51" w:rsidRPr="003040DC" w14:paraId="2297E9E5" w14:textId="77777777" w:rsidTr="00E96212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1"/>
          </w:tcPr>
          <w:p w14:paraId="73234F54" w14:textId="77777777" w:rsidR="003A5F51" w:rsidRPr="006C7705" w:rsidRDefault="003A5F51" w:rsidP="008F1E55"/>
        </w:tc>
        <w:tc>
          <w:tcPr>
            <w:tcW w:w="344" w:type="dxa"/>
          </w:tcPr>
          <w:p w14:paraId="2CA73DE1" w14:textId="77777777" w:rsidR="003A5F51" w:rsidRPr="006C770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DAA81AF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должен признаваться в финансовой отчетности;</w:t>
            </w:r>
          </w:p>
          <w:p w14:paraId="6F6FCB7C" w14:textId="7DD5DA3A" w:rsidR="003A5F51" w:rsidRPr="006C7705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3040DC" w:rsidRDefault="003A5F51"/>
        </w:tc>
      </w:tr>
      <w:tr w:rsidR="003A5F51" w:rsidRPr="003040DC" w14:paraId="32B9CCF7" w14:textId="77777777" w:rsidTr="00CA636F">
        <w:trPr>
          <w:gridAfter w:val="2"/>
          <w:wAfter w:w="1493" w:type="dxa"/>
          <w:trHeight w:hRule="exact" w:val="577"/>
        </w:trPr>
        <w:tc>
          <w:tcPr>
            <w:tcW w:w="851" w:type="dxa"/>
            <w:gridSpan w:val="11"/>
          </w:tcPr>
          <w:p w14:paraId="38F4C05F" w14:textId="77777777" w:rsidR="003A5F51" w:rsidRPr="006C7705" w:rsidRDefault="003A5F51" w:rsidP="008F1E55"/>
        </w:tc>
        <w:tc>
          <w:tcPr>
            <w:tcW w:w="344" w:type="dxa"/>
          </w:tcPr>
          <w:p w14:paraId="2084CF9C" w14:textId="77777777" w:rsidR="003A5F51" w:rsidRPr="006C770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D55740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условный актив не признается в финансовой отчетности, но если поступление экономических выгод является вероятным, то требуется раскрытие;</w:t>
            </w:r>
          </w:p>
          <w:p w14:paraId="5AC61160" w14:textId="39EE48BB" w:rsidR="003A5F51" w:rsidRPr="006C7705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3040DC" w:rsidRDefault="003A5F51" w:rsidP="008F1E55"/>
        </w:tc>
      </w:tr>
      <w:tr w:rsidR="003A5F51" w:rsidRPr="003040DC" w14:paraId="665F9C1A" w14:textId="77777777" w:rsidTr="00D91655">
        <w:trPr>
          <w:gridAfter w:val="2"/>
          <w:wAfter w:w="1493" w:type="dxa"/>
          <w:trHeight w:hRule="exact" w:val="588"/>
        </w:trPr>
        <w:tc>
          <w:tcPr>
            <w:tcW w:w="851" w:type="dxa"/>
            <w:gridSpan w:val="11"/>
          </w:tcPr>
          <w:p w14:paraId="1CF8F8D3" w14:textId="77777777" w:rsidR="003A5F51" w:rsidRPr="006C7705" w:rsidRDefault="003A5F51" w:rsidP="008F1E55"/>
        </w:tc>
        <w:tc>
          <w:tcPr>
            <w:tcW w:w="344" w:type="dxa"/>
          </w:tcPr>
          <w:p w14:paraId="166E6902" w14:textId="77777777" w:rsidR="003A5F51" w:rsidRPr="006C770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4BDB39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не признается в финансовой отчетности, раскрытие также не требуется;</w:t>
            </w:r>
          </w:p>
          <w:p w14:paraId="545F096C" w14:textId="054CBCBE" w:rsidR="003A5F51" w:rsidRPr="006C7705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3040DC" w:rsidRDefault="003A5F51" w:rsidP="008F1E55"/>
        </w:tc>
      </w:tr>
      <w:tr w:rsidR="003A5F51" w:rsidRPr="003040DC" w14:paraId="15E6B81A" w14:textId="77777777" w:rsidTr="00CA636F">
        <w:trPr>
          <w:gridAfter w:val="2"/>
          <w:wAfter w:w="1493" w:type="dxa"/>
          <w:trHeight w:hRule="exact" w:val="679"/>
        </w:trPr>
        <w:tc>
          <w:tcPr>
            <w:tcW w:w="851" w:type="dxa"/>
            <w:gridSpan w:val="11"/>
          </w:tcPr>
          <w:p w14:paraId="7CF485F5" w14:textId="77777777" w:rsidR="003A5F51" w:rsidRPr="006C7705" w:rsidRDefault="003A5F51" w:rsidP="008F1E55"/>
        </w:tc>
        <w:tc>
          <w:tcPr>
            <w:tcW w:w="344" w:type="dxa"/>
          </w:tcPr>
          <w:p w14:paraId="4BC3F327" w14:textId="77777777" w:rsidR="003A5F51" w:rsidRPr="006C7705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FE6CA5F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условный актив признается в финансовой отчетности, раскрытие также является необходимым.</w:t>
            </w:r>
          </w:p>
          <w:p w14:paraId="74E29770" w14:textId="1ABC9F3C" w:rsidR="003A5F51" w:rsidRPr="006C7705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3040DC" w:rsidRDefault="003A5F51" w:rsidP="008F1E55"/>
        </w:tc>
      </w:tr>
      <w:tr w:rsidR="001F5E28" w:rsidRPr="003040DC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3"/>
          </w:tcPr>
          <w:p w14:paraId="3901E5AC" w14:textId="77777777" w:rsidR="001F5E28" w:rsidRPr="006C7705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3C5D1D0D" w14:textId="77777777" w:rsidR="00771358" w:rsidRPr="006C7705" w:rsidRDefault="00771358" w:rsidP="0077135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Наиболее широко используемыми методами оценки справедливой стоимости являются:</w:t>
            </w:r>
          </w:p>
          <w:p w14:paraId="44A14526" w14:textId="6F1FE7E4" w:rsidR="00771358" w:rsidRPr="006C7705" w:rsidRDefault="006A220F" w:rsidP="0077135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r w:rsidR="00771358"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рыночный подход, сравнительный подход и доходный подход;</w:t>
            </w:r>
          </w:p>
          <w:p w14:paraId="08387275" w14:textId="77777777" w:rsidR="00771358" w:rsidRPr="006C7705" w:rsidRDefault="00D317AB" w:rsidP="0077135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20F"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771358"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рыночный подход, затратный подход и доходный подход;</w:t>
            </w:r>
          </w:p>
          <w:p w14:paraId="785750D8" w14:textId="205CA7C6" w:rsidR="00771358" w:rsidRPr="006C7705" w:rsidRDefault="00D317AB" w:rsidP="0077135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6A220F"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="00771358"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рыночный подход, затратный подход и сравнительный подход;</w:t>
            </w:r>
          </w:p>
          <w:p w14:paraId="2EB1B4D6" w14:textId="44C22B72" w:rsidR="00771358" w:rsidRPr="006C7705" w:rsidRDefault="00771358" w:rsidP="0077135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6A220F" w:rsidRPr="006C770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сравнительный подход, затратный подход, подход на основе восстановительной стоимости.</w:t>
            </w:r>
          </w:p>
          <w:p w14:paraId="487499D8" w14:textId="72732FBC" w:rsidR="00821C6A" w:rsidRPr="006C7705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6C7705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6C7705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6C7705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6C7705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6C7705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6C770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6C7705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6C7705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6C770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6C7705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6C7705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6C7705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3040DC" w:rsidRDefault="001F5E28" w:rsidP="008F1E55"/>
        </w:tc>
      </w:tr>
      <w:tr w:rsidR="001F5E28" w:rsidRPr="003040DC" w14:paraId="453B06FE" w14:textId="77777777" w:rsidTr="00771358">
        <w:trPr>
          <w:gridAfter w:val="2"/>
          <w:wAfter w:w="1493" w:type="dxa"/>
          <w:trHeight w:hRule="exact" w:val="2575"/>
        </w:trPr>
        <w:tc>
          <w:tcPr>
            <w:tcW w:w="455" w:type="dxa"/>
            <w:gridSpan w:val="7"/>
          </w:tcPr>
          <w:p w14:paraId="45932FCD" w14:textId="77777777" w:rsidR="001F5E28" w:rsidRPr="006C7705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3040DC" w:rsidRDefault="001F5E28" w:rsidP="008F1E55"/>
        </w:tc>
      </w:tr>
      <w:tr w:rsidR="00247E0C" w:rsidRPr="003040DC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A6615D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7" w:type="dxa"/>
            <w:gridSpan w:val="3"/>
          </w:tcPr>
          <w:p w14:paraId="725FD5BC" w14:textId="77777777" w:rsidR="00247E0C" w:rsidRPr="006C7705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DE28CA3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Компания может выбрать в своей учетной политике по учету основных средств либо метод учета по фактической </w:t>
            </w:r>
            <w:proofErr w:type="gramStart"/>
            <w:r w:rsidRPr="006C77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стоимости</w:t>
            </w:r>
            <w:proofErr w:type="gramEnd"/>
            <w:r w:rsidRPr="006C77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либо по переоцененной стоимости. Выбранный метод учета должен применяться к</w:t>
            </w:r>
          </w:p>
          <w:p w14:paraId="09900DB4" w14:textId="77777777" w:rsidR="00247E0C" w:rsidRPr="006C7705" w:rsidRDefault="00247E0C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66A6065" w14:textId="77777777" w:rsidR="00247E0C" w:rsidRPr="003040DC" w:rsidRDefault="00247E0C" w:rsidP="008F1E55"/>
        </w:tc>
      </w:tr>
      <w:tr w:rsidR="001F5E28" w:rsidRPr="003040DC" w14:paraId="19B28790" w14:textId="77777777" w:rsidTr="00806A8F">
        <w:trPr>
          <w:gridAfter w:val="2"/>
          <w:wAfter w:w="1493" w:type="dxa"/>
          <w:trHeight w:hRule="exact" w:val="538"/>
        </w:trPr>
        <w:tc>
          <w:tcPr>
            <w:tcW w:w="455" w:type="dxa"/>
            <w:gridSpan w:val="7"/>
          </w:tcPr>
          <w:p w14:paraId="41213C3C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3040DC" w:rsidRDefault="001F5E28" w:rsidP="008F1E55"/>
        </w:tc>
      </w:tr>
      <w:tr w:rsidR="00192206" w:rsidRPr="003040DC" w14:paraId="4D1699C1" w14:textId="77777777" w:rsidTr="00806A8F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1"/>
          </w:tcPr>
          <w:p w14:paraId="71076704" w14:textId="77777777" w:rsidR="00192206" w:rsidRPr="006C7705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6C770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7344BE76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целому классу основных средств;</w:t>
            </w:r>
          </w:p>
          <w:p w14:paraId="72FA404A" w14:textId="77777777" w:rsidR="00192206" w:rsidRPr="006C770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3040DC" w:rsidRDefault="00192206" w:rsidP="008F1E55"/>
        </w:tc>
      </w:tr>
      <w:tr w:rsidR="00192206" w:rsidRPr="003040DC" w14:paraId="06D42BD5" w14:textId="77777777" w:rsidTr="00806A8F">
        <w:trPr>
          <w:gridAfter w:val="2"/>
          <w:wAfter w:w="1493" w:type="dxa"/>
          <w:trHeight w:hRule="exact" w:val="267"/>
        </w:trPr>
        <w:tc>
          <w:tcPr>
            <w:tcW w:w="851" w:type="dxa"/>
            <w:gridSpan w:val="11"/>
          </w:tcPr>
          <w:p w14:paraId="77155FF8" w14:textId="77777777" w:rsidR="00192206" w:rsidRPr="006C7705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6C770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1F259E9D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всем основным средствам;</w:t>
            </w:r>
          </w:p>
          <w:p w14:paraId="1CBE7FD3" w14:textId="77777777" w:rsidR="00192206" w:rsidRPr="006C7705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3040DC" w:rsidRDefault="00192206" w:rsidP="008F1E55"/>
        </w:tc>
      </w:tr>
      <w:tr w:rsidR="00192206" w:rsidRPr="003040DC" w14:paraId="5D22A959" w14:textId="77777777" w:rsidTr="00771358">
        <w:trPr>
          <w:gridAfter w:val="2"/>
          <w:wAfter w:w="1493" w:type="dxa"/>
          <w:trHeight w:hRule="exact" w:val="322"/>
        </w:trPr>
        <w:tc>
          <w:tcPr>
            <w:tcW w:w="851" w:type="dxa"/>
            <w:gridSpan w:val="11"/>
          </w:tcPr>
          <w:p w14:paraId="14A24BCB" w14:textId="77777777" w:rsidR="00192206" w:rsidRPr="006C7705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6C770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13CF872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большинству объектов основных средств;</w:t>
            </w:r>
          </w:p>
          <w:p w14:paraId="229ECE98" w14:textId="77777777" w:rsidR="00192206" w:rsidRPr="006C7705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3040DC" w:rsidRDefault="00192206" w:rsidP="008F1E55"/>
        </w:tc>
      </w:tr>
      <w:tr w:rsidR="00192206" w:rsidRPr="003040DC" w14:paraId="1EE8EA18" w14:textId="77777777" w:rsidTr="00771358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1"/>
          </w:tcPr>
          <w:p w14:paraId="15C79F5D" w14:textId="77777777" w:rsidR="00192206" w:rsidRPr="006C7705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6C7705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36C2108" w14:textId="17E9EABF" w:rsidR="00192206" w:rsidRPr="006C7705" w:rsidRDefault="00806A8F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каждому основному средству в отдельности</w:t>
            </w:r>
          </w:p>
        </w:tc>
        <w:tc>
          <w:tcPr>
            <w:tcW w:w="412" w:type="dxa"/>
            <w:gridSpan w:val="5"/>
          </w:tcPr>
          <w:p w14:paraId="163C35CE" w14:textId="77777777" w:rsidR="00192206" w:rsidRPr="003040DC" w:rsidRDefault="00192206" w:rsidP="008F1E55"/>
        </w:tc>
      </w:tr>
      <w:tr w:rsidR="001F5E28" w:rsidRPr="003040DC" w14:paraId="57246440" w14:textId="77777777" w:rsidTr="00146EFB">
        <w:trPr>
          <w:gridAfter w:val="2"/>
          <w:wAfter w:w="1493" w:type="dxa"/>
          <w:trHeight w:hRule="exact" w:val="261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A6615D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14.</w:t>
            </w:r>
          </w:p>
        </w:tc>
        <w:tc>
          <w:tcPr>
            <w:tcW w:w="97" w:type="dxa"/>
            <w:gridSpan w:val="3"/>
          </w:tcPr>
          <w:p w14:paraId="2AF24573" w14:textId="77777777" w:rsidR="001F5E28" w:rsidRPr="006C770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A2A88BD" w14:textId="77777777" w:rsidR="00C859AA" w:rsidRPr="006C7705" w:rsidRDefault="00C859AA" w:rsidP="00C85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Учетная политика – это</w:t>
            </w:r>
          </w:p>
          <w:p w14:paraId="40E31939" w14:textId="77777777" w:rsidR="00C859AA" w:rsidRPr="006C7705" w:rsidRDefault="00C859AA" w:rsidP="00C859AA">
            <w:pPr>
              <w:pStyle w:val="a5"/>
              <w:numPr>
                <w:ilvl w:val="0"/>
                <w:numId w:val="1"/>
              </w:numPr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конкретные принципы, основы, соглашения, правила и практика, принятые предприятием для подготовки и представления финансовой отчетности;</w:t>
            </w:r>
          </w:p>
          <w:p w14:paraId="2804633C" w14:textId="77777777" w:rsidR="00C859AA" w:rsidRPr="006C7705" w:rsidRDefault="00C859AA" w:rsidP="00C859AA">
            <w:pPr>
              <w:pStyle w:val="a5"/>
              <w:numPr>
                <w:ilvl w:val="0"/>
                <w:numId w:val="1"/>
              </w:numPr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процедуры и способы составления финансовой отчетности, методические указания регулирующих органов;</w:t>
            </w:r>
          </w:p>
          <w:p w14:paraId="7F449DD4" w14:textId="77777777" w:rsidR="00C859AA" w:rsidRPr="006C7705" w:rsidRDefault="00C859AA" w:rsidP="00C859AA">
            <w:pPr>
              <w:pStyle w:val="a5"/>
              <w:numPr>
                <w:ilvl w:val="0"/>
                <w:numId w:val="1"/>
              </w:numPr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и правила, используемые при ведении бухгалтерского учета;</w:t>
            </w:r>
          </w:p>
          <w:p w14:paraId="433D69C8" w14:textId="18A14E46" w:rsidR="00C859AA" w:rsidRPr="006C7705" w:rsidRDefault="00C859AA" w:rsidP="00C859AA">
            <w:pPr>
              <w:pStyle w:val="a5"/>
              <w:numPr>
                <w:ilvl w:val="0"/>
                <w:numId w:val="1"/>
              </w:numPr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 и способы составления финансовой отчетности, методические указания государственных органов.</w:t>
            </w:r>
          </w:p>
          <w:p w14:paraId="7D4B2D18" w14:textId="77777777" w:rsidR="00146EFB" w:rsidRPr="006C7705" w:rsidRDefault="00146EFB" w:rsidP="00146EFB">
            <w:pPr>
              <w:pStyle w:val="a5"/>
              <w:numPr>
                <w:ilvl w:val="0"/>
                <w:numId w:val="23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691D4" w14:textId="4A9F6B92" w:rsidR="00665B81" w:rsidRPr="006C7705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6C7705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3040DC" w:rsidRDefault="001F5E28" w:rsidP="008F1E55"/>
        </w:tc>
      </w:tr>
      <w:tr w:rsidR="001F5E28" w:rsidRPr="003040DC" w14:paraId="70398C41" w14:textId="77777777" w:rsidTr="00C859AA">
        <w:trPr>
          <w:gridAfter w:val="2"/>
          <w:wAfter w:w="1493" w:type="dxa"/>
          <w:trHeight w:hRule="exact" w:val="2004"/>
        </w:trPr>
        <w:tc>
          <w:tcPr>
            <w:tcW w:w="455" w:type="dxa"/>
            <w:gridSpan w:val="7"/>
          </w:tcPr>
          <w:p w14:paraId="2A26CAB6" w14:textId="77777777" w:rsidR="001F5E28" w:rsidRPr="006C7705" w:rsidRDefault="00445A74" w:rsidP="008F1E55">
            <w:r w:rsidRPr="006C7705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3040DC" w:rsidRDefault="001F5E28" w:rsidP="008F1E55"/>
        </w:tc>
      </w:tr>
      <w:tr w:rsidR="00D317AB" w:rsidRPr="003040DC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D317AB" w:rsidRPr="00A6615D" w:rsidRDefault="00D317AB" w:rsidP="00D317AB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3"/>
          </w:tcPr>
          <w:p w14:paraId="5E94E96E" w14:textId="77777777" w:rsidR="00D317AB" w:rsidRPr="006C7705" w:rsidRDefault="00D317AB" w:rsidP="00D317AB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1BC8E55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Прибыль</w:t>
            </w: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убыток от финансовых активов и финансовых обязательств, учитываемых по амортизированной стоимости, признается </w:t>
            </w:r>
          </w:p>
          <w:p w14:paraId="11CC02E5" w14:textId="1A168797" w:rsidR="00D317AB" w:rsidRPr="006C7705" w:rsidRDefault="00D317AB" w:rsidP="00D317A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07BADE8C" w:rsidR="00D317AB" w:rsidRPr="003040DC" w:rsidRDefault="00D317AB" w:rsidP="00D317AB"/>
        </w:tc>
      </w:tr>
      <w:tr w:rsidR="00D317AB" w:rsidRPr="003040DC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7"/>
          </w:tcPr>
          <w:p w14:paraId="42421F81" w14:textId="77777777" w:rsidR="00D317AB" w:rsidRPr="006C7705" w:rsidRDefault="00D317AB" w:rsidP="00D317AB"/>
        </w:tc>
        <w:tc>
          <w:tcPr>
            <w:tcW w:w="9610" w:type="dxa"/>
            <w:gridSpan w:val="9"/>
            <w:vMerge/>
          </w:tcPr>
          <w:p w14:paraId="7DBF66E9" w14:textId="77777777" w:rsidR="00D317AB" w:rsidRPr="006C7705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2E77BD4C" w:rsidR="00D317AB" w:rsidRPr="003040DC" w:rsidRDefault="00D317AB" w:rsidP="00D317AB"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Средневзвешенное количество акций в обращении в 20х7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</w:p>
        </w:tc>
      </w:tr>
      <w:tr w:rsidR="00D317AB" w:rsidRPr="003040DC" w14:paraId="5400FB52" w14:textId="77777777" w:rsidTr="00771358">
        <w:trPr>
          <w:gridAfter w:val="2"/>
          <w:wAfter w:w="1493" w:type="dxa"/>
          <w:trHeight w:hRule="exact" w:val="266"/>
        </w:trPr>
        <w:tc>
          <w:tcPr>
            <w:tcW w:w="455" w:type="dxa"/>
            <w:gridSpan w:val="7"/>
          </w:tcPr>
          <w:p w14:paraId="2833B6A9" w14:textId="77777777" w:rsidR="00D317AB" w:rsidRPr="006C7705" w:rsidRDefault="00D317AB" w:rsidP="00D317AB"/>
        </w:tc>
        <w:tc>
          <w:tcPr>
            <w:tcW w:w="9610" w:type="dxa"/>
            <w:gridSpan w:val="9"/>
            <w:vMerge/>
          </w:tcPr>
          <w:p w14:paraId="62F33D4C" w14:textId="77777777" w:rsidR="00D317AB" w:rsidRPr="006C7705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0D6E890C" w:rsidR="00D317AB" w:rsidRPr="003040DC" w:rsidRDefault="00D317AB" w:rsidP="00D317AB"/>
        </w:tc>
      </w:tr>
      <w:tr w:rsidR="00192206" w:rsidRPr="003040DC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1"/>
          </w:tcPr>
          <w:p w14:paraId="44B64E0F" w14:textId="77777777" w:rsidR="00192206" w:rsidRPr="006C7705" w:rsidRDefault="00192206" w:rsidP="008F1E55"/>
        </w:tc>
        <w:tc>
          <w:tcPr>
            <w:tcW w:w="344" w:type="dxa"/>
          </w:tcPr>
          <w:p w14:paraId="20DD640D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520B862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составе прибыли или убытка в момент прекращения признания;</w:t>
            </w:r>
          </w:p>
          <w:p w14:paraId="7BCE845F" w14:textId="77777777" w:rsidR="00192206" w:rsidRPr="006C770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3040DC" w:rsidRDefault="00192206" w:rsidP="008F1E55"/>
        </w:tc>
      </w:tr>
      <w:tr w:rsidR="00192206" w:rsidRPr="003040DC" w14:paraId="001F6773" w14:textId="77777777" w:rsidTr="002361E9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1"/>
          </w:tcPr>
          <w:p w14:paraId="6A7CE049" w14:textId="77777777" w:rsidR="00192206" w:rsidRPr="006C7705" w:rsidRDefault="00192206" w:rsidP="008F1E55"/>
        </w:tc>
        <w:tc>
          <w:tcPr>
            <w:tcW w:w="344" w:type="dxa"/>
          </w:tcPr>
          <w:p w14:paraId="53B54316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4BDDC99B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отчете о финансовом положении на отчетную дату;</w:t>
            </w:r>
          </w:p>
          <w:p w14:paraId="5CC13B07" w14:textId="77777777" w:rsidR="00192206" w:rsidRPr="006C770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3040DC" w:rsidRDefault="00192206" w:rsidP="008F1E55"/>
        </w:tc>
      </w:tr>
      <w:tr w:rsidR="00192206" w:rsidRPr="003040DC" w14:paraId="71101443" w14:textId="77777777" w:rsidTr="008D5C0B">
        <w:trPr>
          <w:gridAfter w:val="2"/>
          <w:wAfter w:w="1493" w:type="dxa"/>
          <w:trHeight w:hRule="exact" w:val="261"/>
        </w:trPr>
        <w:tc>
          <w:tcPr>
            <w:tcW w:w="851" w:type="dxa"/>
            <w:gridSpan w:val="11"/>
          </w:tcPr>
          <w:p w14:paraId="4FD06558" w14:textId="77777777" w:rsidR="00192206" w:rsidRPr="006C7705" w:rsidRDefault="00192206" w:rsidP="008F1E55"/>
        </w:tc>
        <w:tc>
          <w:tcPr>
            <w:tcW w:w="344" w:type="dxa"/>
          </w:tcPr>
          <w:p w14:paraId="08CCAE26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84066F4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в капитале за отчетный период;</w:t>
            </w:r>
          </w:p>
          <w:p w14:paraId="059B0C0D" w14:textId="77777777" w:rsidR="00192206" w:rsidRPr="006C770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3040DC" w:rsidRDefault="00192206" w:rsidP="008F1E55"/>
        </w:tc>
      </w:tr>
      <w:tr w:rsidR="00192206" w:rsidRPr="003040DC" w14:paraId="3C6AD759" w14:textId="77777777" w:rsidTr="0034012F">
        <w:trPr>
          <w:gridAfter w:val="2"/>
          <w:wAfter w:w="1493" w:type="dxa"/>
          <w:trHeight w:hRule="exact" w:val="347"/>
        </w:trPr>
        <w:tc>
          <w:tcPr>
            <w:tcW w:w="851" w:type="dxa"/>
            <w:gridSpan w:val="11"/>
          </w:tcPr>
          <w:p w14:paraId="10E6464E" w14:textId="77777777" w:rsidR="00192206" w:rsidRPr="006C7705" w:rsidRDefault="00192206" w:rsidP="008F1E55"/>
        </w:tc>
        <w:tc>
          <w:tcPr>
            <w:tcW w:w="344" w:type="dxa"/>
          </w:tcPr>
          <w:p w14:paraId="6D23CA77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61C0EFA" w14:textId="77777777" w:rsidR="00771358" w:rsidRPr="006C7705" w:rsidRDefault="00771358" w:rsidP="00771358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прочем совокупном доходе.</w:t>
            </w:r>
          </w:p>
          <w:p w14:paraId="111B36E9" w14:textId="020ACF80" w:rsidR="00FD69F5" w:rsidRPr="006C7705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6C7705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3040DC" w:rsidRDefault="00192206" w:rsidP="008F1E55"/>
        </w:tc>
      </w:tr>
      <w:tr w:rsidR="00D56F15" w:rsidRPr="003040DC" w14:paraId="7D71BC96" w14:textId="77777777" w:rsidTr="000327C7">
        <w:trPr>
          <w:gridAfter w:val="2"/>
          <w:wAfter w:w="1493" w:type="dxa"/>
          <w:trHeight w:hRule="exact" w:val="254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A6615D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4"/>
          </w:tcPr>
          <w:p w14:paraId="11E9F66D" w14:textId="77777777" w:rsidR="00D56F15" w:rsidRPr="006C7705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16D4730D" w14:textId="77777777" w:rsidR="000327C7" w:rsidRPr="006C7705" w:rsidRDefault="000327C7" w:rsidP="000327C7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Базовая прибыль на акцию определяется исходя из суммы прибыли, причитающейся</w:t>
            </w:r>
          </w:p>
          <w:p w14:paraId="66EBF552" w14:textId="79326AA2" w:rsidR="00D56F15" w:rsidRPr="006C7705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3040DC" w:rsidRDefault="00D56F15"/>
        </w:tc>
      </w:tr>
      <w:tr w:rsidR="001F5E28" w:rsidRPr="003040DC" w14:paraId="6B2ADB2C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8"/>
          </w:tcPr>
          <w:p w14:paraId="0F5CC832" w14:textId="77777777" w:rsidR="001F5E28" w:rsidRPr="006C7705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3040DC" w:rsidRDefault="001F5E28" w:rsidP="008F1E55"/>
        </w:tc>
      </w:tr>
      <w:tr w:rsidR="001F5E28" w:rsidRPr="003040DC" w14:paraId="5AFA2D25" w14:textId="77777777" w:rsidTr="000327C7">
        <w:trPr>
          <w:gridAfter w:val="2"/>
          <w:wAfter w:w="1493" w:type="dxa"/>
          <w:trHeight w:hRule="exact" w:val="80"/>
        </w:trPr>
        <w:tc>
          <w:tcPr>
            <w:tcW w:w="462" w:type="dxa"/>
            <w:gridSpan w:val="8"/>
          </w:tcPr>
          <w:p w14:paraId="66270757" w14:textId="77777777" w:rsidR="001F5E28" w:rsidRPr="006C7705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3040DC" w:rsidRDefault="001F5E28" w:rsidP="008F1E55"/>
        </w:tc>
      </w:tr>
      <w:tr w:rsidR="000C53F9" w:rsidRPr="003040DC" w14:paraId="417D6FE3" w14:textId="77777777" w:rsidTr="000327C7">
        <w:trPr>
          <w:gridAfter w:val="2"/>
          <w:wAfter w:w="1493" w:type="dxa"/>
          <w:trHeight w:hRule="exact" w:val="556"/>
        </w:trPr>
        <w:tc>
          <w:tcPr>
            <w:tcW w:w="851" w:type="dxa"/>
            <w:gridSpan w:val="11"/>
          </w:tcPr>
          <w:p w14:paraId="4AA2C876" w14:textId="77777777" w:rsidR="000C53F9" w:rsidRPr="006C7705" w:rsidRDefault="000C53F9" w:rsidP="008F1E55"/>
        </w:tc>
        <w:tc>
          <w:tcPr>
            <w:tcW w:w="344" w:type="dxa"/>
          </w:tcPr>
          <w:p w14:paraId="61F1343A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8C0C3E7" w14:textId="77777777" w:rsidR="000327C7" w:rsidRPr="006C7705" w:rsidRDefault="000327C7" w:rsidP="000327C7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держателям обыкновенных акций и привилегированных акций материнской компании; </w:t>
            </w:r>
          </w:p>
          <w:p w14:paraId="6C21DCD9" w14:textId="77777777" w:rsidR="000C53F9" w:rsidRPr="006C770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3040DC" w:rsidRDefault="000C53F9" w:rsidP="008F1E55"/>
        </w:tc>
      </w:tr>
      <w:tr w:rsidR="000C53F9" w:rsidRPr="003040DC" w14:paraId="75C90B63" w14:textId="77777777" w:rsidTr="000327C7">
        <w:trPr>
          <w:gridAfter w:val="2"/>
          <w:wAfter w:w="1493" w:type="dxa"/>
          <w:trHeight w:hRule="exact" w:val="565"/>
        </w:trPr>
        <w:tc>
          <w:tcPr>
            <w:tcW w:w="851" w:type="dxa"/>
            <w:gridSpan w:val="11"/>
          </w:tcPr>
          <w:p w14:paraId="043A210C" w14:textId="77777777" w:rsidR="000C53F9" w:rsidRPr="006C7705" w:rsidRDefault="000C53F9" w:rsidP="008F1E55"/>
        </w:tc>
        <w:tc>
          <w:tcPr>
            <w:tcW w:w="344" w:type="dxa"/>
          </w:tcPr>
          <w:p w14:paraId="45128B12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9D7DEFD" w14:textId="77777777" w:rsidR="000327C7" w:rsidRPr="006C7705" w:rsidRDefault="000327C7" w:rsidP="000327C7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держателям обыкновенных акций, привилегированных акций и доли меньшинства группы;</w:t>
            </w: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14:paraId="616F261F" w14:textId="77777777" w:rsidR="000C53F9" w:rsidRPr="006C7705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3040DC" w:rsidRDefault="000C53F9" w:rsidP="008F1E55"/>
        </w:tc>
      </w:tr>
      <w:tr w:rsidR="000C53F9" w:rsidRPr="003040DC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1"/>
          </w:tcPr>
          <w:p w14:paraId="3CC6C13D" w14:textId="77777777" w:rsidR="000C53F9" w:rsidRPr="006C7705" w:rsidRDefault="000C53F9" w:rsidP="008F1E55"/>
        </w:tc>
        <w:tc>
          <w:tcPr>
            <w:tcW w:w="344" w:type="dxa"/>
          </w:tcPr>
          <w:p w14:paraId="2FF01468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221241B" w14:textId="77777777" w:rsidR="000327C7" w:rsidRPr="006C7705" w:rsidRDefault="000327C7" w:rsidP="000327C7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держателям обыкновенных акций материнской компании;</w:t>
            </w:r>
          </w:p>
          <w:p w14:paraId="7A14597E" w14:textId="77777777" w:rsidR="000C53F9" w:rsidRPr="006C7705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3040DC" w:rsidRDefault="000C53F9"/>
        </w:tc>
      </w:tr>
      <w:tr w:rsidR="000C53F9" w:rsidRPr="003040DC" w14:paraId="4D1FF693" w14:textId="77777777" w:rsidTr="000327C7">
        <w:trPr>
          <w:gridAfter w:val="2"/>
          <w:wAfter w:w="1493" w:type="dxa"/>
          <w:trHeight w:hRule="exact" w:val="421"/>
        </w:trPr>
        <w:tc>
          <w:tcPr>
            <w:tcW w:w="851" w:type="dxa"/>
            <w:gridSpan w:val="11"/>
          </w:tcPr>
          <w:p w14:paraId="0951F451" w14:textId="77777777" w:rsidR="000C53F9" w:rsidRPr="006C7705" w:rsidRDefault="000C53F9" w:rsidP="008F1E55"/>
        </w:tc>
        <w:tc>
          <w:tcPr>
            <w:tcW w:w="344" w:type="dxa"/>
          </w:tcPr>
          <w:p w14:paraId="28167D9A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672A93E" w14:textId="77777777" w:rsidR="000327C7" w:rsidRPr="006C7705" w:rsidRDefault="000327C7" w:rsidP="000327C7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держателям привилегированных акций материнской компании.</w:t>
            </w:r>
          </w:p>
          <w:p w14:paraId="1F777B50" w14:textId="77777777" w:rsidR="000C53F9" w:rsidRPr="006C7705" w:rsidRDefault="000C53F9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3040DC" w:rsidRDefault="000C53F9" w:rsidP="008F1E55"/>
        </w:tc>
      </w:tr>
      <w:tr w:rsidR="00AA4EBF" w:rsidRPr="003040DC" w14:paraId="5BC97CDC" w14:textId="77777777" w:rsidTr="006C7705">
        <w:trPr>
          <w:trHeight w:hRule="exact" w:val="281"/>
        </w:trPr>
        <w:tc>
          <w:tcPr>
            <w:tcW w:w="400" w:type="dxa"/>
            <w:gridSpan w:val="5"/>
          </w:tcPr>
          <w:p w14:paraId="5E4341CA" w14:textId="77777777" w:rsidR="001F5E28" w:rsidRPr="00A6615D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65" w:type="dxa"/>
            <w:gridSpan w:val="11"/>
          </w:tcPr>
          <w:p w14:paraId="1682E420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Затраты по займам учитываются</w:t>
            </w:r>
          </w:p>
          <w:p w14:paraId="08EE0AD7" w14:textId="77777777" w:rsidR="001F5E28" w:rsidRPr="006C7705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3040DC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3040DC" w14:paraId="5DB3C2DB" w14:textId="77777777" w:rsidTr="00FC2C1B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A6615D" w:rsidRDefault="001F5E28" w:rsidP="008F1E55"/>
        </w:tc>
        <w:tc>
          <w:tcPr>
            <w:tcW w:w="10138" w:type="dxa"/>
            <w:gridSpan w:val="18"/>
          </w:tcPr>
          <w:p w14:paraId="1FBE1A8E" w14:textId="77777777" w:rsidR="00CC2759" w:rsidRPr="006C770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6C770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6C770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6C770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6C7705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3040DC" w:rsidRDefault="001F5E28" w:rsidP="008F1E55"/>
        </w:tc>
      </w:tr>
      <w:tr w:rsidR="000C53F9" w:rsidRPr="003040DC" w14:paraId="7B6C4FD8" w14:textId="77777777" w:rsidTr="00EF0CCC">
        <w:trPr>
          <w:gridAfter w:val="3"/>
          <w:wAfter w:w="1528" w:type="dxa"/>
          <w:trHeight w:hRule="exact" w:val="357"/>
        </w:trPr>
        <w:tc>
          <w:tcPr>
            <w:tcW w:w="851" w:type="dxa"/>
            <w:gridSpan w:val="11"/>
          </w:tcPr>
          <w:p w14:paraId="5447404C" w14:textId="77777777" w:rsidR="000C53F9" w:rsidRPr="006C7705" w:rsidRDefault="000C53F9" w:rsidP="008F1E55"/>
        </w:tc>
        <w:tc>
          <w:tcPr>
            <w:tcW w:w="344" w:type="dxa"/>
          </w:tcPr>
          <w:p w14:paraId="4C7A7D4C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7C5D6EE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кассовым методом;</w:t>
            </w:r>
          </w:p>
          <w:p w14:paraId="4BDF1F63" w14:textId="5D2DC41A" w:rsidR="000C53F9" w:rsidRPr="006C7705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3040DC" w:rsidRDefault="000C53F9" w:rsidP="008F1E55"/>
        </w:tc>
      </w:tr>
      <w:tr w:rsidR="00806A8F" w:rsidRPr="003040DC" w14:paraId="62D915DC" w14:textId="77777777" w:rsidTr="00507484">
        <w:trPr>
          <w:gridAfter w:val="3"/>
          <w:wAfter w:w="1528" w:type="dxa"/>
          <w:trHeight w:hRule="exact" w:val="277"/>
        </w:trPr>
        <w:tc>
          <w:tcPr>
            <w:tcW w:w="851" w:type="dxa"/>
            <w:gridSpan w:val="11"/>
          </w:tcPr>
          <w:p w14:paraId="054006A9" w14:textId="77777777" w:rsidR="00806A8F" w:rsidRPr="006C7705" w:rsidRDefault="00806A8F" w:rsidP="00806A8F"/>
        </w:tc>
        <w:tc>
          <w:tcPr>
            <w:tcW w:w="344" w:type="dxa"/>
          </w:tcPr>
          <w:p w14:paraId="044C382C" w14:textId="77777777" w:rsidR="00806A8F" w:rsidRPr="006C7705" w:rsidRDefault="00806A8F" w:rsidP="0080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A2DE627" w14:textId="72854978" w:rsidR="00806A8F" w:rsidRPr="006C7705" w:rsidRDefault="00806A8F" w:rsidP="00806A8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только методом начисления;</w:t>
            </w:r>
          </w:p>
        </w:tc>
        <w:tc>
          <w:tcPr>
            <w:tcW w:w="377" w:type="dxa"/>
            <w:gridSpan w:val="4"/>
          </w:tcPr>
          <w:p w14:paraId="0DE344F5" w14:textId="022AFA31" w:rsidR="00806A8F" w:rsidRPr="003040DC" w:rsidRDefault="00806A8F" w:rsidP="00806A8F"/>
        </w:tc>
      </w:tr>
      <w:tr w:rsidR="000C53F9" w:rsidRPr="003040DC" w14:paraId="4B5FA07F" w14:textId="77777777" w:rsidTr="00806A8F">
        <w:trPr>
          <w:gridAfter w:val="3"/>
          <w:wAfter w:w="1528" w:type="dxa"/>
          <w:trHeight w:hRule="exact" w:val="321"/>
        </w:trPr>
        <w:tc>
          <w:tcPr>
            <w:tcW w:w="851" w:type="dxa"/>
            <w:gridSpan w:val="11"/>
          </w:tcPr>
          <w:p w14:paraId="3D28953A" w14:textId="77777777" w:rsidR="000C53F9" w:rsidRPr="006C7705" w:rsidRDefault="000C53F9" w:rsidP="008F1E55"/>
        </w:tc>
        <w:tc>
          <w:tcPr>
            <w:tcW w:w="344" w:type="dxa"/>
          </w:tcPr>
          <w:p w14:paraId="58F1B905" w14:textId="77777777" w:rsidR="000C53F9" w:rsidRPr="006C7705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ED62407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пропорциональным методом;</w:t>
            </w:r>
          </w:p>
          <w:p w14:paraId="4978EEAE" w14:textId="0C7DC81A" w:rsidR="000C53F9" w:rsidRPr="006C7705" w:rsidRDefault="000C53F9" w:rsidP="0014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3040DC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3040DC" w14:paraId="2B62D07B" w14:textId="77777777" w:rsidTr="00507484">
        <w:trPr>
          <w:gridAfter w:val="3"/>
          <w:wAfter w:w="1528" w:type="dxa"/>
          <w:trHeight w:hRule="exact" w:val="289"/>
        </w:trPr>
        <w:tc>
          <w:tcPr>
            <w:tcW w:w="851" w:type="dxa"/>
            <w:gridSpan w:val="11"/>
          </w:tcPr>
          <w:p w14:paraId="2E9CF457" w14:textId="77777777" w:rsidR="000C53F9" w:rsidRPr="006C7705" w:rsidRDefault="000C53F9" w:rsidP="008F1E55"/>
        </w:tc>
        <w:tc>
          <w:tcPr>
            <w:tcW w:w="344" w:type="dxa"/>
          </w:tcPr>
          <w:p w14:paraId="56567D07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3AB364A" w14:textId="77777777" w:rsidR="00806A8F" w:rsidRPr="006C7705" w:rsidRDefault="00806A8F" w:rsidP="00806A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методом средневзвешенной стоимости;</w:t>
            </w:r>
          </w:p>
          <w:p w14:paraId="69969094" w14:textId="17DF8C44" w:rsidR="000C53F9" w:rsidRPr="006C7705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3040DC" w:rsidRDefault="000C53F9" w:rsidP="008F1E55"/>
        </w:tc>
      </w:tr>
      <w:tr w:rsidR="0034012F" w:rsidRPr="003040DC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A6615D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3"/>
          </w:tcPr>
          <w:p w14:paraId="4A488CE9" w14:textId="77777777" w:rsidR="0034012F" w:rsidRPr="006C7705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C917CD4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В соответствии 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МСФО (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6C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28 «Инвестиции в ассоциированные и совместные предприятия» </w:t>
            </w:r>
            <w:r w:rsidRPr="006C77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предприятие должно учитывать свои инвестиции в ассоциированные предприятия после первоначального признания с использованием</w:t>
            </w:r>
          </w:p>
          <w:p w14:paraId="66EF5D38" w14:textId="6E3FB3DA" w:rsidR="0034012F" w:rsidRPr="006C7705" w:rsidRDefault="0034012F" w:rsidP="00D916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3040DC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3040DC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7"/>
          </w:tcPr>
          <w:p w14:paraId="2A88D5BB" w14:textId="77777777" w:rsidR="0034012F" w:rsidRPr="006C7705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6C7705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3040DC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3040DC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7"/>
          </w:tcPr>
          <w:p w14:paraId="75622195" w14:textId="77777777" w:rsidR="0034012F" w:rsidRPr="006C7705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6C7705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15778FE0" w:rsidR="0034012F" w:rsidRPr="003040DC" w:rsidRDefault="0034012F" w:rsidP="0034012F"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3040DC" w14:paraId="364C13CC" w14:textId="77777777" w:rsidTr="00D91655">
        <w:trPr>
          <w:gridAfter w:val="5"/>
          <w:wAfter w:w="1836" w:type="dxa"/>
          <w:trHeight w:hRule="exact" w:val="371"/>
        </w:trPr>
        <w:tc>
          <w:tcPr>
            <w:tcW w:w="455" w:type="dxa"/>
            <w:gridSpan w:val="7"/>
          </w:tcPr>
          <w:p w14:paraId="20208B6A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3040DC" w:rsidRDefault="001F5E28" w:rsidP="008F1E55"/>
        </w:tc>
      </w:tr>
      <w:tr w:rsidR="000C53F9" w:rsidRPr="003040DC" w14:paraId="1ABE85D2" w14:textId="77777777" w:rsidTr="00473656">
        <w:trPr>
          <w:gridAfter w:val="5"/>
          <w:wAfter w:w="1836" w:type="dxa"/>
          <w:trHeight w:hRule="exact" w:val="908"/>
        </w:trPr>
        <w:tc>
          <w:tcPr>
            <w:tcW w:w="851" w:type="dxa"/>
            <w:gridSpan w:val="11"/>
          </w:tcPr>
          <w:p w14:paraId="1FA047DC" w14:textId="77777777" w:rsidR="000C53F9" w:rsidRPr="006C7705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B7D813D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либо метода учета по фактическим затратам, либо метода учета по справедливой стоимости (с применением одной и той же учетной политики в отношении всех инвестиций в ассоциированные предприятия);</w:t>
            </w:r>
          </w:p>
          <w:p w14:paraId="0F475457" w14:textId="77777777" w:rsidR="000C53F9" w:rsidRPr="006C770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3040DC" w:rsidRDefault="000C53F9" w:rsidP="008F1E55"/>
        </w:tc>
      </w:tr>
      <w:tr w:rsidR="000C53F9" w:rsidRPr="003040DC" w14:paraId="2FC4108F" w14:textId="77777777" w:rsidTr="00473656">
        <w:trPr>
          <w:gridAfter w:val="5"/>
          <w:wAfter w:w="1836" w:type="dxa"/>
          <w:trHeight w:hRule="exact" w:val="553"/>
        </w:trPr>
        <w:tc>
          <w:tcPr>
            <w:tcW w:w="851" w:type="dxa"/>
            <w:gridSpan w:val="11"/>
          </w:tcPr>
          <w:p w14:paraId="1A207B1E" w14:textId="77777777" w:rsidR="000C53F9" w:rsidRPr="006C7705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32FB3586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либо метода учета по фактическим затратам, либо метода учета по справедливой стоимости (метод учета может выбираться для каждой инвестиции отдельно);</w:t>
            </w:r>
          </w:p>
          <w:p w14:paraId="7745E70A" w14:textId="77777777" w:rsidR="000C53F9" w:rsidRPr="006C770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3040DC" w:rsidRDefault="000C53F9" w:rsidP="008F1E55"/>
        </w:tc>
      </w:tr>
      <w:tr w:rsidR="000C53F9" w:rsidRPr="003040DC" w14:paraId="136710CF" w14:textId="77777777" w:rsidTr="00473656">
        <w:trPr>
          <w:gridAfter w:val="5"/>
          <w:wAfter w:w="1836" w:type="dxa"/>
          <w:trHeight w:hRule="exact" w:val="1000"/>
        </w:trPr>
        <w:tc>
          <w:tcPr>
            <w:tcW w:w="851" w:type="dxa"/>
            <w:gridSpan w:val="11"/>
          </w:tcPr>
          <w:p w14:paraId="0FBC03EF" w14:textId="77777777" w:rsidR="000C53F9" w:rsidRPr="006C7705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0F5FACEC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метода учета по фактическим затратам, метода долевого участия, либо метода учета по справедливой стоимости (с применением одной и той же учетной политики в отношении всех инвестиций в ассоциированные предприятия);</w:t>
            </w:r>
          </w:p>
          <w:p w14:paraId="40EE7CD0" w14:textId="77777777" w:rsidR="000C53F9" w:rsidRPr="006C7705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3040DC" w:rsidRDefault="000C53F9" w:rsidP="008F1E55"/>
        </w:tc>
      </w:tr>
      <w:tr w:rsidR="000C53F9" w:rsidRPr="003040DC" w14:paraId="625684AC" w14:textId="77777777" w:rsidTr="00771358">
        <w:trPr>
          <w:gridAfter w:val="5"/>
          <w:wAfter w:w="1836" w:type="dxa"/>
          <w:trHeight w:hRule="exact" w:val="447"/>
        </w:trPr>
        <w:tc>
          <w:tcPr>
            <w:tcW w:w="851" w:type="dxa"/>
            <w:gridSpan w:val="11"/>
          </w:tcPr>
          <w:p w14:paraId="1847DB3D" w14:textId="77777777" w:rsidR="000C53F9" w:rsidRPr="006C7705" w:rsidRDefault="000C53F9" w:rsidP="008F1E55"/>
          <w:p w14:paraId="3576A617" w14:textId="77777777" w:rsidR="00863447" w:rsidRPr="006C7705" w:rsidRDefault="00863447" w:rsidP="008F1E55"/>
          <w:p w14:paraId="73FC920A" w14:textId="17B27D1E" w:rsidR="00863447" w:rsidRPr="006C7705" w:rsidRDefault="00863447" w:rsidP="008F1E55"/>
        </w:tc>
        <w:tc>
          <w:tcPr>
            <w:tcW w:w="425" w:type="dxa"/>
            <w:gridSpan w:val="2"/>
          </w:tcPr>
          <w:p w14:paraId="3B7B765B" w14:textId="77777777" w:rsidR="000C53F9" w:rsidRPr="006C7705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1D535783" w14:textId="77777777" w:rsidR="00473656" w:rsidRPr="006C7705" w:rsidRDefault="00473656" w:rsidP="0047365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методом долевого участия.</w:t>
            </w:r>
          </w:p>
          <w:p w14:paraId="43C01832" w14:textId="183E75A3" w:rsidR="000C53F9" w:rsidRPr="006C7705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3040DC" w:rsidRDefault="000C53F9" w:rsidP="008F1E55"/>
        </w:tc>
      </w:tr>
      <w:tr w:rsidR="00CA50EE" w:rsidRPr="003040DC" w14:paraId="6140D2F6" w14:textId="77777777" w:rsidTr="008D5C0B">
        <w:trPr>
          <w:gridAfter w:val="5"/>
          <w:wAfter w:w="1836" w:type="dxa"/>
          <w:trHeight w:hRule="exact" w:val="289"/>
        </w:trPr>
        <w:tc>
          <w:tcPr>
            <w:tcW w:w="358" w:type="dxa"/>
            <w:gridSpan w:val="4"/>
            <w:vAlign w:val="center"/>
          </w:tcPr>
          <w:p w14:paraId="2C2C9BD1" w14:textId="77777777" w:rsidR="00CA50EE" w:rsidRPr="00A6615D" w:rsidRDefault="00CA50EE" w:rsidP="00CA50E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3"/>
          </w:tcPr>
          <w:p w14:paraId="466278E4" w14:textId="77777777" w:rsidR="00CA50EE" w:rsidRPr="006C7705" w:rsidRDefault="00CA50EE" w:rsidP="00CA50EE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2415FACF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Риск ставки процента – это риск</w:t>
            </w:r>
          </w:p>
          <w:p w14:paraId="6492FA01" w14:textId="5B1086F3" w:rsidR="00CA50EE" w:rsidRPr="006C7705" w:rsidRDefault="00CA50EE" w:rsidP="00CA50EE"/>
        </w:tc>
        <w:tc>
          <w:tcPr>
            <w:tcW w:w="69" w:type="dxa"/>
            <w:gridSpan w:val="2"/>
          </w:tcPr>
          <w:p w14:paraId="758DF019" w14:textId="45750665" w:rsidR="00CA50EE" w:rsidRDefault="00CA50EE" w:rsidP="00CA50EE"/>
        </w:tc>
      </w:tr>
      <w:tr w:rsidR="00CA50EE" w:rsidRPr="003040DC" w14:paraId="76453EE5" w14:textId="77777777" w:rsidTr="00CA636F">
        <w:trPr>
          <w:gridAfter w:val="5"/>
          <w:wAfter w:w="1836" w:type="dxa"/>
          <w:trHeight w:hRule="exact" w:val="576"/>
        </w:trPr>
        <w:tc>
          <w:tcPr>
            <w:tcW w:w="851" w:type="dxa"/>
            <w:gridSpan w:val="11"/>
          </w:tcPr>
          <w:p w14:paraId="0EEA0628" w14:textId="77777777" w:rsidR="00CA50EE" w:rsidRPr="006C7705" w:rsidRDefault="00CA50EE" w:rsidP="00CA50EE"/>
        </w:tc>
        <w:tc>
          <w:tcPr>
            <w:tcW w:w="344" w:type="dxa"/>
          </w:tcPr>
          <w:p w14:paraId="42FAD764" w14:textId="77777777" w:rsidR="00CA50EE" w:rsidRPr="006C7705" w:rsidRDefault="00CA50EE" w:rsidP="00CA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C2F7E50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неисполнения своих обязательств одной стороной по финансовому инструменту и вследствие этого, возникновение у другой стороны финансового убытка;</w:t>
            </w:r>
          </w:p>
          <w:p w14:paraId="460C5705" w14:textId="00F96F4D" w:rsidR="00CA50EE" w:rsidRPr="006C7705" w:rsidRDefault="00CA50EE" w:rsidP="00CA5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4A07A9E" w:rsidR="00CA50EE" w:rsidRPr="003040DC" w:rsidRDefault="00CA50EE" w:rsidP="00CA50EE"/>
        </w:tc>
      </w:tr>
      <w:tr w:rsidR="00192206" w:rsidRPr="003040DC" w14:paraId="51EAED52" w14:textId="77777777" w:rsidTr="00CA636F">
        <w:trPr>
          <w:gridAfter w:val="5"/>
          <w:wAfter w:w="1836" w:type="dxa"/>
          <w:trHeight w:hRule="exact" w:val="555"/>
        </w:trPr>
        <w:tc>
          <w:tcPr>
            <w:tcW w:w="851" w:type="dxa"/>
            <w:gridSpan w:val="11"/>
          </w:tcPr>
          <w:p w14:paraId="598AC09D" w14:textId="77777777" w:rsidR="00192206" w:rsidRPr="006C7705" w:rsidRDefault="00192206" w:rsidP="008F1E55"/>
        </w:tc>
        <w:tc>
          <w:tcPr>
            <w:tcW w:w="344" w:type="dxa"/>
          </w:tcPr>
          <w:p w14:paraId="3B0C36C1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7AC16BF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изменений в стоимости финансового инструмента в связи с изменениями рыночных ставок процента;</w:t>
            </w:r>
          </w:p>
          <w:p w14:paraId="561084D2" w14:textId="0BE19D82" w:rsidR="00192206" w:rsidRPr="006C770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3040DC" w:rsidRDefault="00192206" w:rsidP="008F1E55"/>
        </w:tc>
      </w:tr>
      <w:tr w:rsidR="00192206" w:rsidRPr="003040DC" w14:paraId="3517F45E" w14:textId="77777777" w:rsidTr="00CA636F">
        <w:trPr>
          <w:gridAfter w:val="5"/>
          <w:wAfter w:w="1836" w:type="dxa"/>
          <w:trHeight w:hRule="exact" w:val="565"/>
        </w:trPr>
        <w:tc>
          <w:tcPr>
            <w:tcW w:w="851" w:type="dxa"/>
            <w:gridSpan w:val="11"/>
          </w:tcPr>
          <w:p w14:paraId="3C9F3510" w14:textId="77777777" w:rsidR="00192206" w:rsidRPr="006C7705" w:rsidRDefault="00192206" w:rsidP="008F1E55"/>
        </w:tc>
        <w:tc>
          <w:tcPr>
            <w:tcW w:w="344" w:type="dxa"/>
          </w:tcPr>
          <w:p w14:paraId="42C36B39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141FAD2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возникновения у компании трудностей в получении средств для исполнения обязательств, связанных с финансовыми инструментами;</w:t>
            </w:r>
          </w:p>
          <w:p w14:paraId="0EE49CE0" w14:textId="6F48FE7B" w:rsidR="00192206" w:rsidRPr="006C7705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3040DC" w:rsidRDefault="00192206" w:rsidP="008F1E55"/>
        </w:tc>
      </w:tr>
      <w:tr w:rsidR="00011E9A" w:rsidRPr="003040DC" w14:paraId="356CA83B" w14:textId="77777777" w:rsidTr="00CA636F">
        <w:trPr>
          <w:gridAfter w:val="5"/>
          <w:wAfter w:w="1836" w:type="dxa"/>
          <w:trHeight w:hRule="exact" w:val="573"/>
        </w:trPr>
        <w:tc>
          <w:tcPr>
            <w:tcW w:w="851" w:type="dxa"/>
            <w:gridSpan w:val="11"/>
          </w:tcPr>
          <w:p w14:paraId="73069C60" w14:textId="77777777" w:rsidR="00011E9A" w:rsidRPr="006C7705" w:rsidRDefault="00011E9A" w:rsidP="008F1E55"/>
        </w:tc>
        <w:tc>
          <w:tcPr>
            <w:tcW w:w="344" w:type="dxa"/>
          </w:tcPr>
          <w:p w14:paraId="5FAA1419" w14:textId="77777777" w:rsidR="00011E9A" w:rsidRPr="006C7705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FDB9DFD" w14:textId="1FD33DB4" w:rsidR="00011E9A" w:rsidRPr="006C7705" w:rsidRDefault="00CA636F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 в стоимости финансового инструмента в связи с изменением рыночных цен</w:t>
            </w:r>
            <w:r w:rsidRPr="006C770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" w:type="dxa"/>
            <w:gridSpan w:val="2"/>
          </w:tcPr>
          <w:p w14:paraId="2748F85C" w14:textId="77777777" w:rsidR="00011E9A" w:rsidRPr="003040DC" w:rsidRDefault="00011E9A" w:rsidP="008F1E55"/>
        </w:tc>
      </w:tr>
      <w:tr w:rsidR="001F5E28" w:rsidRPr="003040DC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3"/>
          </w:tcPr>
          <w:p w14:paraId="2A93FB41" w14:textId="77777777" w:rsidR="001F5E28" w:rsidRPr="006C7705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627A3EF" w14:textId="77777777" w:rsidR="00CA636F" w:rsidRPr="006C7705" w:rsidRDefault="00CA636F" w:rsidP="00CA636F">
            <w:pPr>
              <w:widowControl w:val="0"/>
              <w:tabs>
                <w:tab w:val="left" w:pos="183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Сельскохозяйственную продукцию в момент сбора с биологических активов компании следует оценивать</w:t>
            </w:r>
          </w:p>
          <w:p w14:paraId="457060F4" w14:textId="350D4C23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3040DC" w:rsidRDefault="001F5E28" w:rsidP="008F1E55"/>
        </w:tc>
      </w:tr>
      <w:tr w:rsidR="001F5E28" w:rsidRPr="003040DC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7"/>
          </w:tcPr>
          <w:p w14:paraId="6BFF58D1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3040DC" w:rsidRDefault="001F5E28" w:rsidP="008F1E55"/>
        </w:tc>
      </w:tr>
      <w:tr w:rsidR="001F5E28" w:rsidRPr="003040DC" w14:paraId="1F433D31" w14:textId="77777777" w:rsidTr="00DC6E8B">
        <w:trPr>
          <w:gridAfter w:val="5"/>
          <w:wAfter w:w="1836" w:type="dxa"/>
          <w:trHeight w:hRule="exact" w:val="208"/>
        </w:trPr>
        <w:tc>
          <w:tcPr>
            <w:tcW w:w="455" w:type="dxa"/>
            <w:gridSpan w:val="7"/>
          </w:tcPr>
          <w:p w14:paraId="4D15BC73" w14:textId="77777777" w:rsidR="001F5E28" w:rsidRPr="006C7705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6C7705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3040DC" w:rsidRDefault="001F5E28" w:rsidP="008F1E55"/>
        </w:tc>
      </w:tr>
      <w:tr w:rsidR="00192206" w:rsidRPr="003040DC" w14:paraId="55FE039D" w14:textId="77777777" w:rsidTr="00CA636F">
        <w:trPr>
          <w:gridAfter w:val="5"/>
          <w:wAfter w:w="1836" w:type="dxa"/>
          <w:trHeight w:hRule="exact" w:val="850"/>
        </w:trPr>
        <w:tc>
          <w:tcPr>
            <w:tcW w:w="851" w:type="dxa"/>
            <w:gridSpan w:val="11"/>
          </w:tcPr>
          <w:p w14:paraId="718F4ECC" w14:textId="77777777" w:rsidR="00192206" w:rsidRPr="006C7705" w:rsidRDefault="00192206" w:rsidP="008F1E55"/>
        </w:tc>
        <w:tc>
          <w:tcPr>
            <w:tcW w:w="344" w:type="dxa"/>
          </w:tcPr>
          <w:p w14:paraId="21CEEBB0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6DA12B8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методу расчетных нормативных затрат (при условии, что нормы достаточно часто пересматриваются руководством компании с тем, чтобы стоимость значительно не отличалась от рыночной);</w:t>
            </w:r>
          </w:p>
          <w:p w14:paraId="68DCA0C4" w14:textId="51465053" w:rsidR="00192206" w:rsidRPr="006C7705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3040DC" w:rsidRDefault="00192206" w:rsidP="008F1E55"/>
        </w:tc>
      </w:tr>
      <w:tr w:rsidR="00192206" w:rsidRPr="003040DC" w14:paraId="248B28EE" w14:textId="77777777" w:rsidTr="00CA636F">
        <w:trPr>
          <w:gridAfter w:val="5"/>
          <w:wAfter w:w="1836" w:type="dxa"/>
          <w:trHeight w:hRule="exact" w:val="694"/>
        </w:trPr>
        <w:tc>
          <w:tcPr>
            <w:tcW w:w="851" w:type="dxa"/>
            <w:gridSpan w:val="11"/>
          </w:tcPr>
          <w:p w14:paraId="0CDD89DC" w14:textId="77777777" w:rsidR="00192206" w:rsidRPr="006C7705" w:rsidRDefault="00192206" w:rsidP="008F1E55"/>
        </w:tc>
        <w:tc>
          <w:tcPr>
            <w:tcW w:w="344" w:type="dxa"/>
          </w:tcPr>
          <w:p w14:paraId="29FE7F03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B5E305A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справедливой стоимости за вычетом предполагаемых сбытовых расходов на момент сбора урожая;</w:t>
            </w:r>
          </w:p>
          <w:p w14:paraId="0152C3A5" w14:textId="68FC987A" w:rsidR="00192206" w:rsidRPr="006C7705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3040DC" w:rsidRDefault="00192206" w:rsidP="008F1E55"/>
        </w:tc>
      </w:tr>
      <w:tr w:rsidR="00192206" w:rsidRPr="003040DC" w14:paraId="627DDF80" w14:textId="77777777" w:rsidTr="00507484">
        <w:trPr>
          <w:gridAfter w:val="5"/>
          <w:wAfter w:w="1836" w:type="dxa"/>
          <w:trHeight w:hRule="exact" w:val="288"/>
        </w:trPr>
        <w:tc>
          <w:tcPr>
            <w:tcW w:w="851" w:type="dxa"/>
            <w:gridSpan w:val="11"/>
          </w:tcPr>
          <w:p w14:paraId="09ADEDA8" w14:textId="77777777" w:rsidR="00192206" w:rsidRPr="006C7705" w:rsidRDefault="00192206" w:rsidP="008F1E55"/>
        </w:tc>
        <w:tc>
          <w:tcPr>
            <w:tcW w:w="344" w:type="dxa"/>
          </w:tcPr>
          <w:p w14:paraId="70830C89" w14:textId="77777777" w:rsidR="00192206" w:rsidRPr="006C7705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F4EFA23" w14:textId="77777777" w:rsidR="00CA636F" w:rsidRPr="006C7705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05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балансовой стоимости;</w:t>
            </w:r>
          </w:p>
          <w:p w14:paraId="7ABA7E2B" w14:textId="7600BB1C" w:rsidR="00192206" w:rsidRPr="006C7705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3040DC" w:rsidRDefault="00192206" w:rsidP="008F1E55"/>
        </w:tc>
      </w:tr>
      <w:tr w:rsidR="00192206" w:rsidRPr="003040DC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1"/>
          </w:tcPr>
          <w:p w14:paraId="11F4165B" w14:textId="77777777" w:rsidR="00192206" w:rsidRPr="00600411" w:rsidRDefault="00192206" w:rsidP="008F1E55"/>
        </w:tc>
        <w:tc>
          <w:tcPr>
            <w:tcW w:w="344" w:type="dxa"/>
          </w:tcPr>
          <w:p w14:paraId="5C0A6744" w14:textId="77777777" w:rsidR="00192206" w:rsidRPr="005224FB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F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439FDD4B" w14:textId="77777777" w:rsidR="00CA636F" w:rsidRPr="00CA636F" w:rsidRDefault="00CA636F" w:rsidP="00CA636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36F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правилам, установленным МСФО (</w:t>
            </w:r>
            <w:r w:rsidRPr="00CA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IAS</w:t>
            </w:r>
            <w:r w:rsidRPr="00CA636F">
              <w:rPr>
                <w:rFonts w:ascii="Times New Roman" w:eastAsia="Times New Roman" w:hAnsi="Times New Roman" w:cs="Times New Roman"/>
                <w:sz w:val="24"/>
                <w:szCs w:val="24"/>
              </w:rPr>
              <w:t>) 2 «Запасы», так как такая продукция является запасами.</w:t>
            </w:r>
          </w:p>
          <w:p w14:paraId="2A547A1C" w14:textId="78DFFAA7" w:rsidR="00192206" w:rsidRPr="005224FB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3040DC" w:rsidRDefault="00192206" w:rsidP="008F1E55"/>
        </w:tc>
      </w:tr>
    </w:tbl>
    <w:p w14:paraId="1AFC2A73" w14:textId="77777777" w:rsidR="0041543B" w:rsidRPr="009957FF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957FF">
        <w:rPr>
          <w:rFonts w:ascii="Times New Roman" w:hAnsi="Times New Roman"/>
          <w:b/>
          <w:sz w:val="28"/>
          <w:szCs w:val="28"/>
        </w:rPr>
        <w:t>Раздел 2</w:t>
      </w:r>
    </w:p>
    <w:p w14:paraId="56F5403D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957FF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B63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539AED90" w14:textId="77777777" w:rsidR="00E10692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B46EC" w14:textId="77777777" w:rsidR="0020284B" w:rsidRPr="0020284B" w:rsidRDefault="0020284B" w:rsidP="00945167">
      <w:pPr>
        <w:tabs>
          <w:tab w:val="left" w:pos="-142"/>
        </w:tabs>
        <w:spacing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Компания "Магнум" 01 января 2018 года приобрела 240 000 акций компании "Метро". Путем обмена акциями один к одному плюс 900 000 тенге будет выплачено денежными средствами, бывшим акционерам компании "Метро" 31 декабря 2019 года, ставка дисконтирования 10%.Рыночная цена одной акции компании "Магнум" по состоянию на дату покупки была равна 4 тенге, а компании "Метро" - 3 тенге. </w:t>
      </w:r>
    </w:p>
    <w:p w14:paraId="7CC97636" w14:textId="3F8D14A4" w:rsidR="0020284B" w:rsidRPr="0020284B" w:rsidRDefault="00945167" w:rsidP="00945167">
      <w:pPr>
        <w:tabs>
          <w:tab w:val="left" w:pos="-142"/>
        </w:tabs>
        <w:spacing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0284B"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Ниже предоставлены отдельные отчеты о финансовом положении компании по состоянию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20284B"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31 декабря 2018 года (тенге):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581"/>
        <w:gridCol w:w="3402"/>
      </w:tblGrid>
      <w:tr w:rsidR="0020284B" w:rsidRPr="0020284B" w14:paraId="495ED35C" w14:textId="77777777" w:rsidTr="00945167">
        <w:tc>
          <w:tcPr>
            <w:tcW w:w="3366" w:type="dxa"/>
          </w:tcPr>
          <w:p w14:paraId="57C8F272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3581" w:type="dxa"/>
          </w:tcPr>
          <w:p w14:paraId="5309F0EE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"Магнум"</w:t>
            </w:r>
          </w:p>
        </w:tc>
        <w:tc>
          <w:tcPr>
            <w:tcW w:w="3402" w:type="dxa"/>
          </w:tcPr>
          <w:p w14:paraId="3F6CBB6B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"Метро"</w:t>
            </w:r>
          </w:p>
        </w:tc>
      </w:tr>
      <w:tr w:rsidR="0020284B" w:rsidRPr="0020284B" w14:paraId="60B0408D" w14:textId="77777777" w:rsidTr="00945167">
        <w:tc>
          <w:tcPr>
            <w:tcW w:w="3366" w:type="dxa"/>
          </w:tcPr>
          <w:p w14:paraId="55DF41F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</w:t>
            </w:r>
          </w:p>
        </w:tc>
        <w:tc>
          <w:tcPr>
            <w:tcW w:w="3581" w:type="dxa"/>
          </w:tcPr>
          <w:p w14:paraId="70F1AC5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26E689F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6992A29B" w14:textId="77777777" w:rsidTr="00945167">
        <w:tc>
          <w:tcPr>
            <w:tcW w:w="3366" w:type="dxa"/>
          </w:tcPr>
          <w:p w14:paraId="64A9422E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активы:</w:t>
            </w:r>
          </w:p>
        </w:tc>
        <w:tc>
          <w:tcPr>
            <w:tcW w:w="3581" w:type="dxa"/>
          </w:tcPr>
          <w:p w14:paraId="4C5CD13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FD28059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61BF90D4" w14:textId="77777777" w:rsidTr="00945167">
        <w:tc>
          <w:tcPr>
            <w:tcW w:w="3366" w:type="dxa"/>
          </w:tcPr>
          <w:p w14:paraId="3975111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3581" w:type="dxa"/>
          </w:tcPr>
          <w:p w14:paraId="5B1C7D36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3402" w:type="dxa"/>
          </w:tcPr>
          <w:p w14:paraId="6EFC57C2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17 000</w:t>
            </w:r>
          </w:p>
        </w:tc>
      </w:tr>
      <w:tr w:rsidR="0020284B" w:rsidRPr="0020284B" w14:paraId="7826D717" w14:textId="77777777" w:rsidTr="00945167">
        <w:tc>
          <w:tcPr>
            <w:tcW w:w="3366" w:type="dxa"/>
          </w:tcPr>
          <w:p w14:paraId="0D240FD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3581" w:type="dxa"/>
          </w:tcPr>
          <w:p w14:paraId="3B7FE05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180 000</w:t>
            </w:r>
          </w:p>
        </w:tc>
        <w:tc>
          <w:tcPr>
            <w:tcW w:w="3402" w:type="dxa"/>
          </w:tcPr>
          <w:p w14:paraId="33CDC5B7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150 000</w:t>
            </w:r>
          </w:p>
        </w:tc>
      </w:tr>
      <w:tr w:rsidR="0020284B" w:rsidRPr="0020284B" w14:paraId="764FFA6C" w14:textId="77777777" w:rsidTr="00945167">
        <w:tc>
          <w:tcPr>
            <w:tcW w:w="3366" w:type="dxa"/>
          </w:tcPr>
          <w:p w14:paraId="051696DA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Дебиторская задолженность</w:t>
            </w:r>
          </w:p>
        </w:tc>
        <w:tc>
          <w:tcPr>
            <w:tcW w:w="3581" w:type="dxa"/>
          </w:tcPr>
          <w:p w14:paraId="4EA5E8A9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190 000</w:t>
            </w:r>
          </w:p>
        </w:tc>
        <w:tc>
          <w:tcPr>
            <w:tcW w:w="3402" w:type="dxa"/>
          </w:tcPr>
          <w:p w14:paraId="4DDB6F77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173 000</w:t>
            </w:r>
          </w:p>
        </w:tc>
      </w:tr>
      <w:tr w:rsidR="0020284B" w:rsidRPr="0020284B" w14:paraId="3FA84DA0" w14:textId="77777777" w:rsidTr="00945167">
        <w:tc>
          <w:tcPr>
            <w:tcW w:w="3366" w:type="dxa"/>
          </w:tcPr>
          <w:p w14:paraId="75470B66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активы</w:t>
            </w:r>
          </w:p>
        </w:tc>
        <w:tc>
          <w:tcPr>
            <w:tcW w:w="3581" w:type="dxa"/>
          </w:tcPr>
          <w:p w14:paraId="418D4629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400 000</w:t>
            </w:r>
          </w:p>
        </w:tc>
        <w:tc>
          <w:tcPr>
            <w:tcW w:w="3402" w:type="dxa"/>
          </w:tcPr>
          <w:p w14:paraId="63C96158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340 000</w:t>
            </w:r>
          </w:p>
        </w:tc>
      </w:tr>
      <w:tr w:rsidR="0020284B" w:rsidRPr="0020284B" w14:paraId="51BFF546" w14:textId="77777777" w:rsidTr="00945167">
        <w:tc>
          <w:tcPr>
            <w:tcW w:w="3366" w:type="dxa"/>
          </w:tcPr>
          <w:p w14:paraId="36B6D91A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активы:</w:t>
            </w:r>
          </w:p>
        </w:tc>
        <w:tc>
          <w:tcPr>
            <w:tcW w:w="3581" w:type="dxa"/>
          </w:tcPr>
          <w:p w14:paraId="1FB39C7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885D818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4A9AA436" w14:textId="77777777" w:rsidTr="00945167">
        <w:tc>
          <w:tcPr>
            <w:tcW w:w="3366" w:type="dxa"/>
          </w:tcPr>
          <w:p w14:paraId="4C314F2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</w:t>
            </w:r>
          </w:p>
        </w:tc>
        <w:tc>
          <w:tcPr>
            <w:tcW w:w="3581" w:type="dxa"/>
          </w:tcPr>
          <w:p w14:paraId="1AB5708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700 000</w:t>
            </w:r>
          </w:p>
        </w:tc>
        <w:tc>
          <w:tcPr>
            <w:tcW w:w="3402" w:type="dxa"/>
          </w:tcPr>
          <w:p w14:paraId="3DAA556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800 000</w:t>
            </w:r>
          </w:p>
        </w:tc>
      </w:tr>
      <w:tr w:rsidR="0020284B" w:rsidRPr="0020284B" w14:paraId="3E414D73" w14:textId="77777777" w:rsidTr="00945167">
        <w:tc>
          <w:tcPr>
            <w:tcW w:w="3366" w:type="dxa"/>
          </w:tcPr>
          <w:p w14:paraId="299A7F0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3581" w:type="dxa"/>
          </w:tcPr>
          <w:p w14:paraId="2707764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900 000</w:t>
            </w:r>
          </w:p>
        </w:tc>
        <w:tc>
          <w:tcPr>
            <w:tcW w:w="3402" w:type="dxa"/>
          </w:tcPr>
          <w:p w14:paraId="6452242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330823B1" w14:textId="77777777" w:rsidTr="00945167">
        <w:tc>
          <w:tcPr>
            <w:tcW w:w="3366" w:type="dxa"/>
          </w:tcPr>
          <w:p w14:paraId="6A44FC7B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активы</w:t>
            </w:r>
          </w:p>
        </w:tc>
        <w:tc>
          <w:tcPr>
            <w:tcW w:w="3581" w:type="dxa"/>
          </w:tcPr>
          <w:p w14:paraId="7396F45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1 600 000</w:t>
            </w:r>
          </w:p>
        </w:tc>
        <w:tc>
          <w:tcPr>
            <w:tcW w:w="3402" w:type="dxa"/>
          </w:tcPr>
          <w:p w14:paraId="0129936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800 000</w:t>
            </w:r>
          </w:p>
        </w:tc>
      </w:tr>
      <w:tr w:rsidR="0020284B" w:rsidRPr="0020284B" w14:paraId="2F267080" w14:textId="77777777" w:rsidTr="00945167">
        <w:tc>
          <w:tcPr>
            <w:tcW w:w="3366" w:type="dxa"/>
          </w:tcPr>
          <w:p w14:paraId="5A4E184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активы</w:t>
            </w:r>
          </w:p>
        </w:tc>
        <w:tc>
          <w:tcPr>
            <w:tcW w:w="3581" w:type="dxa"/>
          </w:tcPr>
          <w:p w14:paraId="0105BB5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2 000 000</w:t>
            </w:r>
          </w:p>
        </w:tc>
        <w:tc>
          <w:tcPr>
            <w:tcW w:w="3402" w:type="dxa"/>
          </w:tcPr>
          <w:p w14:paraId="53EFBCAF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1 140 000</w:t>
            </w:r>
          </w:p>
        </w:tc>
      </w:tr>
      <w:tr w:rsidR="0020284B" w:rsidRPr="0020284B" w14:paraId="012D5923" w14:textId="77777777" w:rsidTr="00945167">
        <w:tc>
          <w:tcPr>
            <w:tcW w:w="3366" w:type="dxa"/>
          </w:tcPr>
          <w:p w14:paraId="70B6A528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Обязательства и капитал</w:t>
            </w:r>
          </w:p>
        </w:tc>
        <w:tc>
          <w:tcPr>
            <w:tcW w:w="3581" w:type="dxa"/>
          </w:tcPr>
          <w:p w14:paraId="29EAD46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0E2A05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19278B42" w14:textId="77777777" w:rsidTr="00945167">
        <w:tc>
          <w:tcPr>
            <w:tcW w:w="3366" w:type="dxa"/>
          </w:tcPr>
          <w:p w14:paraId="43C1440B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обязательства:</w:t>
            </w:r>
          </w:p>
        </w:tc>
        <w:tc>
          <w:tcPr>
            <w:tcW w:w="3581" w:type="dxa"/>
          </w:tcPr>
          <w:p w14:paraId="685C39E7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5264B67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73CEC156" w14:textId="77777777" w:rsidTr="00945167">
        <w:tc>
          <w:tcPr>
            <w:tcW w:w="3366" w:type="dxa"/>
          </w:tcPr>
          <w:p w14:paraId="1D16187A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3581" w:type="dxa"/>
          </w:tcPr>
          <w:p w14:paraId="73B5CE5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120 000</w:t>
            </w:r>
          </w:p>
        </w:tc>
        <w:tc>
          <w:tcPr>
            <w:tcW w:w="3402" w:type="dxa"/>
          </w:tcPr>
          <w:p w14:paraId="20B8FD0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54 000</w:t>
            </w:r>
          </w:p>
        </w:tc>
      </w:tr>
      <w:tr w:rsidR="0020284B" w:rsidRPr="0020284B" w14:paraId="22E1E1A1" w14:textId="77777777" w:rsidTr="00945167">
        <w:tc>
          <w:tcPr>
            <w:tcW w:w="3366" w:type="dxa"/>
          </w:tcPr>
          <w:p w14:paraId="5DDC065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к оплате</w:t>
            </w:r>
          </w:p>
        </w:tc>
        <w:tc>
          <w:tcPr>
            <w:tcW w:w="3581" w:type="dxa"/>
          </w:tcPr>
          <w:p w14:paraId="5CECFD04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  <w:tc>
          <w:tcPr>
            <w:tcW w:w="3402" w:type="dxa"/>
          </w:tcPr>
          <w:p w14:paraId="0AB37D7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36 000</w:t>
            </w:r>
          </w:p>
        </w:tc>
      </w:tr>
      <w:tr w:rsidR="0020284B" w:rsidRPr="0020284B" w14:paraId="0C1F4225" w14:textId="77777777" w:rsidTr="00945167">
        <w:tc>
          <w:tcPr>
            <w:tcW w:w="3366" w:type="dxa"/>
          </w:tcPr>
          <w:p w14:paraId="4E99A05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краткосрочные активы</w:t>
            </w:r>
          </w:p>
        </w:tc>
        <w:tc>
          <w:tcPr>
            <w:tcW w:w="3581" w:type="dxa"/>
          </w:tcPr>
          <w:p w14:paraId="76A86AE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160 000</w:t>
            </w:r>
          </w:p>
        </w:tc>
        <w:tc>
          <w:tcPr>
            <w:tcW w:w="3402" w:type="dxa"/>
          </w:tcPr>
          <w:p w14:paraId="3619856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</w:tr>
      <w:tr w:rsidR="0020284B" w:rsidRPr="0020284B" w14:paraId="639472A4" w14:textId="77777777" w:rsidTr="00945167">
        <w:tc>
          <w:tcPr>
            <w:tcW w:w="3366" w:type="dxa"/>
          </w:tcPr>
          <w:p w14:paraId="26393FB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обязательства:</w:t>
            </w:r>
          </w:p>
        </w:tc>
        <w:tc>
          <w:tcPr>
            <w:tcW w:w="3581" w:type="dxa"/>
          </w:tcPr>
          <w:p w14:paraId="7D4EF54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924606F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6C44D5AF" w14:textId="77777777" w:rsidTr="00945167">
        <w:tc>
          <w:tcPr>
            <w:tcW w:w="3366" w:type="dxa"/>
          </w:tcPr>
          <w:p w14:paraId="50FEE222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кредиты</w:t>
            </w:r>
          </w:p>
        </w:tc>
        <w:tc>
          <w:tcPr>
            <w:tcW w:w="3581" w:type="dxa"/>
          </w:tcPr>
          <w:p w14:paraId="5D36030C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C1FD53F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</w:tr>
      <w:tr w:rsidR="0020284B" w:rsidRPr="0020284B" w14:paraId="5B263047" w14:textId="77777777" w:rsidTr="00945167">
        <w:tc>
          <w:tcPr>
            <w:tcW w:w="3366" w:type="dxa"/>
          </w:tcPr>
          <w:p w14:paraId="27C687E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Обязательства по денежной выплате</w:t>
            </w:r>
          </w:p>
        </w:tc>
        <w:tc>
          <w:tcPr>
            <w:tcW w:w="3581" w:type="dxa"/>
          </w:tcPr>
          <w:p w14:paraId="065836A2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743 802</w:t>
            </w:r>
          </w:p>
        </w:tc>
        <w:tc>
          <w:tcPr>
            <w:tcW w:w="3402" w:type="dxa"/>
          </w:tcPr>
          <w:p w14:paraId="0134A18C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293A1989" w14:textId="77777777" w:rsidTr="00945167">
        <w:tc>
          <w:tcPr>
            <w:tcW w:w="3366" w:type="dxa"/>
          </w:tcPr>
          <w:p w14:paraId="63170B6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долгосрочные обязательства</w:t>
            </w:r>
          </w:p>
        </w:tc>
        <w:tc>
          <w:tcPr>
            <w:tcW w:w="3581" w:type="dxa"/>
          </w:tcPr>
          <w:p w14:paraId="061C69A6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743 802</w:t>
            </w:r>
          </w:p>
        </w:tc>
        <w:tc>
          <w:tcPr>
            <w:tcW w:w="3402" w:type="dxa"/>
          </w:tcPr>
          <w:p w14:paraId="0B0DBDE1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</w:tr>
      <w:tr w:rsidR="0020284B" w:rsidRPr="0020284B" w14:paraId="47DCABCC" w14:textId="77777777" w:rsidTr="00945167">
        <w:tc>
          <w:tcPr>
            <w:tcW w:w="3366" w:type="dxa"/>
          </w:tcPr>
          <w:p w14:paraId="34F26A79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Капитал:</w:t>
            </w:r>
          </w:p>
        </w:tc>
        <w:tc>
          <w:tcPr>
            <w:tcW w:w="3581" w:type="dxa"/>
          </w:tcPr>
          <w:p w14:paraId="52EB654B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B99D71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4E829EA9" w14:textId="77777777" w:rsidTr="00945167">
        <w:tc>
          <w:tcPr>
            <w:tcW w:w="3366" w:type="dxa"/>
          </w:tcPr>
          <w:p w14:paraId="77B79E47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Акционерный капитал (номинал 1 тенге)</w:t>
            </w:r>
          </w:p>
        </w:tc>
        <w:tc>
          <w:tcPr>
            <w:tcW w:w="3581" w:type="dxa"/>
          </w:tcPr>
          <w:p w14:paraId="5A3FFC9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700 000</w:t>
            </w:r>
          </w:p>
        </w:tc>
        <w:tc>
          <w:tcPr>
            <w:tcW w:w="3402" w:type="dxa"/>
          </w:tcPr>
          <w:p w14:paraId="63C9C47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300 000</w:t>
            </w:r>
          </w:p>
        </w:tc>
      </w:tr>
      <w:tr w:rsidR="0020284B" w:rsidRPr="0020284B" w14:paraId="5A2BD680" w14:textId="77777777" w:rsidTr="00945167">
        <w:tc>
          <w:tcPr>
            <w:tcW w:w="3366" w:type="dxa"/>
          </w:tcPr>
          <w:p w14:paraId="040D914A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3581" w:type="dxa"/>
          </w:tcPr>
          <w:p w14:paraId="178B79D5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3402" w:type="dxa"/>
          </w:tcPr>
          <w:p w14:paraId="5CCDB1D3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84B" w:rsidRPr="0020284B" w14:paraId="79E53553" w14:textId="77777777" w:rsidTr="00945167">
        <w:tc>
          <w:tcPr>
            <w:tcW w:w="3366" w:type="dxa"/>
          </w:tcPr>
          <w:p w14:paraId="5ED0C716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3581" w:type="dxa"/>
          </w:tcPr>
          <w:p w14:paraId="0A7287F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196 198</w:t>
            </w:r>
          </w:p>
        </w:tc>
        <w:tc>
          <w:tcPr>
            <w:tcW w:w="3402" w:type="dxa"/>
          </w:tcPr>
          <w:p w14:paraId="66D7A516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550 000</w:t>
            </w:r>
          </w:p>
        </w:tc>
      </w:tr>
      <w:tr w:rsidR="0020284B" w:rsidRPr="0020284B" w14:paraId="05A876AB" w14:textId="77777777" w:rsidTr="00945167">
        <w:tc>
          <w:tcPr>
            <w:tcW w:w="3366" w:type="dxa"/>
          </w:tcPr>
          <w:p w14:paraId="693BA66A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капитал</w:t>
            </w:r>
          </w:p>
        </w:tc>
        <w:tc>
          <w:tcPr>
            <w:tcW w:w="3581" w:type="dxa"/>
          </w:tcPr>
          <w:p w14:paraId="306C14B0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1 096 198</w:t>
            </w:r>
          </w:p>
        </w:tc>
        <w:tc>
          <w:tcPr>
            <w:tcW w:w="3402" w:type="dxa"/>
          </w:tcPr>
          <w:p w14:paraId="3D627828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850 000</w:t>
            </w:r>
          </w:p>
        </w:tc>
      </w:tr>
      <w:tr w:rsidR="0020284B" w:rsidRPr="0020284B" w14:paraId="5434F041" w14:textId="77777777" w:rsidTr="00945167">
        <w:tc>
          <w:tcPr>
            <w:tcW w:w="3366" w:type="dxa"/>
          </w:tcPr>
          <w:p w14:paraId="2ADD3352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обязательства и капитал</w:t>
            </w:r>
          </w:p>
        </w:tc>
        <w:tc>
          <w:tcPr>
            <w:tcW w:w="3581" w:type="dxa"/>
          </w:tcPr>
          <w:p w14:paraId="0306A949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2 000 000</w:t>
            </w:r>
          </w:p>
        </w:tc>
        <w:tc>
          <w:tcPr>
            <w:tcW w:w="3402" w:type="dxa"/>
          </w:tcPr>
          <w:p w14:paraId="3198F67D" w14:textId="77777777" w:rsidR="0020284B" w:rsidRPr="0020284B" w:rsidRDefault="0020284B" w:rsidP="0020284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1 140 000</w:t>
            </w:r>
          </w:p>
        </w:tc>
      </w:tr>
    </w:tbl>
    <w:p w14:paraId="0DF1CC1A" w14:textId="77777777" w:rsidR="0020284B" w:rsidRPr="0020284B" w:rsidRDefault="0020284B" w:rsidP="0020284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2FB6CC" w14:textId="77777777" w:rsidR="0020284B" w:rsidRPr="0020284B" w:rsidRDefault="0020284B" w:rsidP="0020284B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1184702D" w14:textId="77777777" w:rsidR="0020284B" w:rsidRPr="0020284B" w:rsidRDefault="0020284B" w:rsidP="0020284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D02D71" w14:textId="77777777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Примечание 1. На дату </w:t>
      </w:r>
      <w:proofErr w:type="spell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обьеденения</w:t>
      </w:r>
      <w:proofErr w:type="spell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бизнеса нераспределенная прибыль компании "Метро" составляла 500 000 тенге.</w:t>
      </w:r>
    </w:p>
    <w:p w14:paraId="34AC6A03" w14:textId="77777777" w:rsidR="00945167" w:rsidRDefault="00945167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46FF98" w14:textId="414950C5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Примечание 2. Неконтролирующая доля оценивается по справедливой стоимости.</w:t>
      </w:r>
    </w:p>
    <w:p w14:paraId="22420568" w14:textId="77777777" w:rsidR="00945167" w:rsidRDefault="00945167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1E3728" w14:textId="556BC3C3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Примечание 3. С момента приобретения гудвилл обесценился на 10%.</w:t>
      </w:r>
    </w:p>
    <w:p w14:paraId="41CF870A" w14:textId="77777777" w:rsidR="00945167" w:rsidRDefault="00945167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83C606" w14:textId="77777777" w:rsidR="00945167" w:rsidRDefault="00945167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C71A51" w14:textId="77777777" w:rsidR="00945167" w:rsidRDefault="00945167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D11DCB" w14:textId="3F509092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Примечание 4. На дату приобретения "Магнум" провел оценку справедливой стоимости приобретенных идентифицируемых активов и обязательств компании "Метро", как того требует МСФО (IFRS) 3 "</w:t>
      </w:r>
      <w:proofErr w:type="spell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Обьединение</w:t>
      </w:r>
      <w:proofErr w:type="spell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бизнеса".</w:t>
      </w:r>
    </w:p>
    <w:p w14:paraId="6C70C3CB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Проверкой было выявлено следующее:</w:t>
      </w:r>
    </w:p>
    <w:p w14:paraId="3D1434CA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На 01 января 2018 года справедливая стоимость оборудования превышала их балансовую стоимость на 20 000 </w:t>
      </w:r>
      <w:proofErr w:type="spellStart"/>
      <w:proofErr w:type="gram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. Срок полезной службы 10 лет, метод амортизации равномерный.</w:t>
      </w:r>
    </w:p>
    <w:p w14:paraId="4B39EE8B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б) На 01 января 2018 года справедливая стоимость земли превышала ее балансовую стоимость на 20 000 тыс. тенге.</w:t>
      </w:r>
    </w:p>
    <w:p w14:paraId="08811714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Справедливая стоимость остальных чистых активов была равна их балансовой стоимости.</w:t>
      </w:r>
    </w:p>
    <w:p w14:paraId="5B5EFFCE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сентябре 2018 года компания "Магнум" купила у компании "Метро" товары на 80 000 </w:t>
      </w:r>
      <w:proofErr w:type="spellStart"/>
      <w:proofErr w:type="gram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наценкой 25% к себестоимости. Компания "Метро" продала половину товаров, ранее купленных у компании "Магнум".</w:t>
      </w:r>
    </w:p>
    <w:p w14:paraId="66885BBF" w14:textId="77777777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34AD65" w14:textId="77777777" w:rsidR="0020284B" w:rsidRPr="0020284B" w:rsidRDefault="0020284B" w:rsidP="0094516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Примечание  5</w:t>
      </w:r>
      <w:proofErr w:type="gram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Корректировки до справедливой стоимости и корректировка нереализованной прибыли в </w:t>
      </w:r>
      <w:proofErr w:type="gramStart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>запасах  приведут</w:t>
      </w:r>
      <w:proofErr w:type="gramEnd"/>
      <w:r w:rsidRPr="002028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образованию отложенного налога на прибыль. Ставка налога на прибыль 20%.</w:t>
      </w:r>
    </w:p>
    <w:p w14:paraId="37ECAA99" w14:textId="77777777" w:rsidR="0020284B" w:rsidRPr="0020284B" w:rsidRDefault="0020284B" w:rsidP="0020284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597E2F" w14:textId="77777777" w:rsidR="0020284B" w:rsidRPr="0020284B" w:rsidRDefault="0020284B" w:rsidP="0020284B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3D4A994E" w14:textId="0C43702A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Определите структуры группы "Магнум". Определите стоимость инвестиции в "Метро"</w:t>
      </w:r>
    </w:p>
    <w:p w14:paraId="71E82312" w14:textId="1232A1ED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Определить, какие корректировки следует сделать при расчете чистых активов компании "Метро"?</w:t>
      </w:r>
    </w:p>
    <w:p w14:paraId="71964C4B" w14:textId="3B7AAA16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Рассчитать чистые активы компании "Метро" на дату приобретения и на отчетную дату.</w:t>
      </w:r>
    </w:p>
    <w:p w14:paraId="2DF9C2AC" w14:textId="6BDBCF2D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Определить, как изменились чистые активы компании "Метро" с даты приобретения до отчетной даты?</w:t>
      </w:r>
    </w:p>
    <w:p w14:paraId="61AE09D6" w14:textId="6AA7F299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Рассчитать гудвилл на дату приобретения.</w:t>
      </w:r>
    </w:p>
    <w:p w14:paraId="6CBC5046" w14:textId="4812BE29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Определить обесценение гудвилла и гудвилл на 31.12.18 года</w:t>
      </w:r>
    </w:p>
    <w:p w14:paraId="0F607F19" w14:textId="1215F7ED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Рассчитать неконтролирующую долю на 31.12.18г.</w:t>
      </w:r>
    </w:p>
    <w:p w14:paraId="03F8AAB1" w14:textId="6FD4E815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</w:t>
      </w:r>
      <w:r w:rsidR="009451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Рассчитать нераспределенная прибыль группы на 31.12.18г.</w:t>
      </w:r>
    </w:p>
    <w:p w14:paraId="75B8FC26" w14:textId="77777777" w:rsidR="0020284B" w:rsidRPr="0020284B" w:rsidRDefault="0020284B" w:rsidP="00945167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028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Подготовить консолидированный отчет о финансовом положении группы компании "Магнум" на 31 декабря 2018 года.</w:t>
      </w:r>
    </w:p>
    <w:p w14:paraId="1D8300E0" w14:textId="59D61A08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B1880A" w14:textId="06BCA707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605E49" w14:textId="220DC67A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83F364" w14:textId="321CF83B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6BAC0E" w14:textId="69B44689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402F17A" w14:textId="3FF6AAE4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506B0EF" w14:textId="1CBEC54D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A3D3D7" w14:textId="7102DA23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77544C" w14:textId="1DE9AA8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83F9206" w14:textId="29D1C4A0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F70FCCC" w14:textId="5C9F13AC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C2872C" w14:textId="0AC88D1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AD94043" w14:textId="0B8317D2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F357FB9" w14:textId="0271AB09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BB2F0A" w14:textId="71088A5E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FB13307" w14:textId="7BFF8F8C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32DF61" w14:textId="38B046E8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9D14BC" w14:textId="6E31640F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7D885A3" w14:textId="488BB786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30C6C84" w14:textId="7EABDFD0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2B622EE" w14:textId="77777777" w:rsidR="00945167" w:rsidRDefault="00945167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ECF72" w14:textId="77777777" w:rsidR="00E06173" w:rsidRPr="000B172E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39CF011F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</w:t>
      </w:r>
      <w:r w:rsidR="00945167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04EB67" w14:textId="4066BB62" w:rsidR="00945167" w:rsidRDefault="00945167" w:rsidP="00945167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Сокращенный баланс компании «Аист» на 31 декабря 2018 г. представлен ниже:</w:t>
      </w:r>
    </w:p>
    <w:p w14:paraId="402F7DE9" w14:textId="77777777" w:rsidR="00945167" w:rsidRPr="00945167" w:rsidRDefault="00945167" w:rsidP="00945167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14"/>
          <w:szCs w:val="1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63"/>
        <w:gridCol w:w="1725"/>
        <w:gridCol w:w="1701"/>
      </w:tblGrid>
      <w:tr w:rsidR="00945167" w:rsidRPr="00945167" w14:paraId="1C1AC83F" w14:textId="77777777" w:rsidTr="00945167">
        <w:tc>
          <w:tcPr>
            <w:tcW w:w="6463" w:type="dxa"/>
          </w:tcPr>
          <w:p w14:paraId="73C7B55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4F85C704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  <w:tc>
          <w:tcPr>
            <w:tcW w:w="1701" w:type="dxa"/>
          </w:tcPr>
          <w:p w14:paraId="5A30C5A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45167" w:rsidRPr="00945167" w14:paraId="415AD145" w14:textId="77777777" w:rsidTr="00945167">
        <w:tc>
          <w:tcPr>
            <w:tcW w:w="6463" w:type="dxa"/>
          </w:tcPr>
          <w:p w14:paraId="4A80DE0C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Необоротные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активы</w:t>
            </w:r>
            <w:proofErr w:type="spellEnd"/>
          </w:p>
        </w:tc>
        <w:tc>
          <w:tcPr>
            <w:tcW w:w="1725" w:type="dxa"/>
          </w:tcPr>
          <w:p w14:paraId="4CD33EF0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22491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5167" w:rsidRPr="00945167" w14:paraId="7B850DE2" w14:textId="77777777" w:rsidTr="00945167">
        <w:tc>
          <w:tcPr>
            <w:tcW w:w="6463" w:type="dxa"/>
          </w:tcPr>
          <w:p w14:paraId="541B1CB5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Земля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2F292106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57E4B1C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130 000</w:t>
            </w:r>
          </w:p>
        </w:tc>
      </w:tr>
      <w:tr w:rsidR="00945167" w:rsidRPr="00945167" w14:paraId="77AFD48E" w14:textId="77777777" w:rsidTr="00945167">
        <w:tc>
          <w:tcPr>
            <w:tcW w:w="6463" w:type="dxa"/>
          </w:tcPr>
          <w:p w14:paraId="3A729B3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Недвижимость</w:t>
            </w:r>
            <w:proofErr w:type="spellEnd"/>
          </w:p>
        </w:tc>
        <w:tc>
          <w:tcPr>
            <w:tcW w:w="1725" w:type="dxa"/>
          </w:tcPr>
          <w:p w14:paraId="59B8D65B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2304514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270 000</w:t>
            </w:r>
          </w:p>
        </w:tc>
      </w:tr>
      <w:tr w:rsidR="00945167" w:rsidRPr="00945167" w14:paraId="614B88F6" w14:textId="77777777" w:rsidTr="00945167">
        <w:tc>
          <w:tcPr>
            <w:tcW w:w="6463" w:type="dxa"/>
          </w:tcPr>
          <w:p w14:paraId="2F7A46C5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Производственное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оборудование</w:t>
            </w:r>
            <w:proofErr w:type="spellEnd"/>
          </w:p>
        </w:tc>
        <w:tc>
          <w:tcPr>
            <w:tcW w:w="1725" w:type="dxa"/>
          </w:tcPr>
          <w:p w14:paraId="00F9BEB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081679C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80 000</w:t>
            </w:r>
          </w:p>
        </w:tc>
      </w:tr>
      <w:tr w:rsidR="00945167" w:rsidRPr="00945167" w14:paraId="19605B63" w14:textId="77777777" w:rsidTr="00945167">
        <w:tc>
          <w:tcPr>
            <w:tcW w:w="6463" w:type="dxa"/>
          </w:tcPr>
          <w:p w14:paraId="29D22264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</w:p>
        </w:tc>
        <w:tc>
          <w:tcPr>
            <w:tcW w:w="1725" w:type="dxa"/>
          </w:tcPr>
          <w:p w14:paraId="7D7E306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6D1352E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30 000</w:t>
            </w:r>
          </w:p>
        </w:tc>
      </w:tr>
      <w:tr w:rsidR="00945167" w:rsidRPr="00945167" w14:paraId="39CB148E" w14:textId="77777777" w:rsidTr="00945167">
        <w:tc>
          <w:tcPr>
            <w:tcW w:w="6463" w:type="dxa"/>
          </w:tcPr>
          <w:p w14:paraId="209E94FF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необоротные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активы</w:t>
            </w:r>
            <w:proofErr w:type="spellEnd"/>
          </w:p>
        </w:tc>
        <w:tc>
          <w:tcPr>
            <w:tcW w:w="1725" w:type="dxa"/>
          </w:tcPr>
          <w:p w14:paraId="7EC6BEAB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98DA3A1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510 000</w:t>
            </w:r>
          </w:p>
        </w:tc>
      </w:tr>
      <w:tr w:rsidR="00945167" w:rsidRPr="00945167" w14:paraId="534D5295" w14:textId="77777777" w:rsidTr="00945167">
        <w:tc>
          <w:tcPr>
            <w:tcW w:w="6463" w:type="dxa"/>
          </w:tcPr>
          <w:p w14:paraId="3EE066D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Оборотные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активы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41D675D0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B728461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</w:tr>
      <w:tr w:rsidR="00945167" w:rsidRPr="00945167" w14:paraId="7F4EF7E2" w14:textId="77777777" w:rsidTr="00945167">
        <w:tc>
          <w:tcPr>
            <w:tcW w:w="6463" w:type="dxa"/>
          </w:tcPr>
          <w:p w14:paraId="5865F3B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Запасы</w:t>
            </w:r>
            <w:proofErr w:type="spellEnd"/>
          </w:p>
        </w:tc>
        <w:tc>
          <w:tcPr>
            <w:tcW w:w="1725" w:type="dxa"/>
          </w:tcPr>
          <w:p w14:paraId="5A42DE2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250C2D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18 000</w:t>
            </w:r>
          </w:p>
        </w:tc>
      </w:tr>
      <w:tr w:rsidR="00945167" w:rsidRPr="00945167" w14:paraId="6BE26010" w14:textId="77777777" w:rsidTr="00945167">
        <w:tc>
          <w:tcPr>
            <w:tcW w:w="6463" w:type="dxa"/>
          </w:tcPr>
          <w:p w14:paraId="1388942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Дебиторская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задолженность</w:t>
            </w:r>
            <w:proofErr w:type="spellEnd"/>
          </w:p>
        </w:tc>
        <w:tc>
          <w:tcPr>
            <w:tcW w:w="1725" w:type="dxa"/>
          </w:tcPr>
          <w:p w14:paraId="79A7C014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3380B66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36 000</w:t>
            </w:r>
          </w:p>
        </w:tc>
      </w:tr>
      <w:tr w:rsidR="00945167" w:rsidRPr="00945167" w14:paraId="653239F0" w14:textId="77777777" w:rsidTr="00945167">
        <w:tc>
          <w:tcPr>
            <w:tcW w:w="6463" w:type="dxa"/>
          </w:tcPr>
          <w:p w14:paraId="668C2D10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Денежные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2AA9A45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9127C2A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6 000</w:t>
            </w:r>
          </w:p>
        </w:tc>
      </w:tr>
      <w:tr w:rsidR="00945167" w:rsidRPr="00945167" w14:paraId="05D2B8A7" w14:textId="77777777" w:rsidTr="00945167">
        <w:tc>
          <w:tcPr>
            <w:tcW w:w="6463" w:type="dxa"/>
          </w:tcPr>
          <w:p w14:paraId="52E58E7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оборотные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активы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4B985D9A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F4BB104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80 000</w:t>
            </w:r>
          </w:p>
        </w:tc>
      </w:tr>
      <w:tr w:rsidR="00945167" w:rsidRPr="00945167" w14:paraId="3F8BB73A" w14:textId="77777777" w:rsidTr="00945167">
        <w:tc>
          <w:tcPr>
            <w:tcW w:w="6463" w:type="dxa"/>
          </w:tcPr>
          <w:p w14:paraId="00029C1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активы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7F2BB5E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AEEA06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590 000</w:t>
            </w:r>
          </w:p>
        </w:tc>
      </w:tr>
      <w:tr w:rsidR="00945167" w:rsidRPr="00945167" w14:paraId="74C3C6B7" w14:textId="77777777" w:rsidTr="00945167">
        <w:tc>
          <w:tcPr>
            <w:tcW w:w="6463" w:type="dxa"/>
          </w:tcPr>
          <w:p w14:paraId="6E010DE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Капитал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резервы</w:t>
            </w:r>
            <w:proofErr w:type="spellEnd"/>
          </w:p>
        </w:tc>
        <w:tc>
          <w:tcPr>
            <w:tcW w:w="1725" w:type="dxa"/>
          </w:tcPr>
          <w:p w14:paraId="39801F7B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344783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5167" w:rsidRPr="00945167" w14:paraId="5CBD16A1" w14:textId="77777777" w:rsidTr="00945167">
        <w:tc>
          <w:tcPr>
            <w:tcW w:w="6463" w:type="dxa"/>
          </w:tcPr>
          <w:p w14:paraId="15AB4F4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Акционерный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капитал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680DE7E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8868C30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100 000</w:t>
            </w:r>
          </w:p>
        </w:tc>
      </w:tr>
      <w:tr w:rsidR="00945167" w:rsidRPr="00945167" w14:paraId="6C5AB211" w14:textId="77777777" w:rsidTr="00945167">
        <w:tc>
          <w:tcPr>
            <w:tcW w:w="6463" w:type="dxa"/>
          </w:tcPr>
          <w:p w14:paraId="5D1A0EC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переоценки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4BB6D964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0BEA20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</w:tr>
      <w:tr w:rsidR="00945167" w:rsidRPr="00945167" w14:paraId="035B66FE" w14:textId="77777777" w:rsidTr="00945167">
        <w:tc>
          <w:tcPr>
            <w:tcW w:w="6463" w:type="dxa"/>
          </w:tcPr>
          <w:p w14:paraId="6E6E39F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Нераспределенная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прибыль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15B2F2C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D1896BC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945167" w:rsidRPr="00945167" w14:paraId="7BAE01BB" w14:textId="77777777" w:rsidTr="00945167">
        <w:tc>
          <w:tcPr>
            <w:tcW w:w="6463" w:type="dxa"/>
          </w:tcPr>
          <w:p w14:paraId="648AD6B1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капитал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3D5B3BE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015496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510</w:t>
            </w: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0</w:t>
            </w: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945167" w:rsidRPr="00945167" w14:paraId="5EF74160" w14:textId="77777777" w:rsidTr="00945167">
        <w:tc>
          <w:tcPr>
            <w:tcW w:w="6463" w:type="dxa"/>
          </w:tcPr>
          <w:p w14:paraId="5D8552F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Долгосрочные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обязательства</w:t>
            </w:r>
            <w:proofErr w:type="spellEnd"/>
          </w:p>
        </w:tc>
        <w:tc>
          <w:tcPr>
            <w:tcW w:w="1725" w:type="dxa"/>
          </w:tcPr>
          <w:p w14:paraId="5ECC2365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876C1D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5167" w:rsidRPr="00945167" w14:paraId="01D3F50C" w14:textId="77777777" w:rsidTr="00945167">
        <w:tc>
          <w:tcPr>
            <w:tcW w:w="6463" w:type="dxa"/>
          </w:tcPr>
          <w:p w14:paraId="4E93EBC5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10%-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ный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займ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1BC8D3F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2794836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20 000</w:t>
            </w:r>
          </w:p>
        </w:tc>
      </w:tr>
      <w:tr w:rsidR="00945167" w:rsidRPr="00945167" w14:paraId="780E58B9" w14:textId="77777777" w:rsidTr="00945167">
        <w:tc>
          <w:tcPr>
            <w:tcW w:w="6463" w:type="dxa"/>
          </w:tcPr>
          <w:p w14:paraId="3B6C6E0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Обязательство по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</w:rPr>
              <w:t>отложеннымналогам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2018 г.</w:t>
            </w:r>
          </w:p>
        </w:tc>
        <w:tc>
          <w:tcPr>
            <w:tcW w:w="1725" w:type="dxa"/>
          </w:tcPr>
          <w:p w14:paraId="49C5FADF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4B362AA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18 000</w:t>
            </w:r>
          </w:p>
        </w:tc>
      </w:tr>
      <w:tr w:rsidR="00945167" w:rsidRPr="00945167" w14:paraId="311E9E04" w14:textId="77777777" w:rsidTr="00945167">
        <w:tc>
          <w:tcPr>
            <w:tcW w:w="6463" w:type="dxa"/>
          </w:tcPr>
          <w:p w14:paraId="596EA32C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долгосрочные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обязательства</w:t>
            </w:r>
            <w:proofErr w:type="spellEnd"/>
          </w:p>
        </w:tc>
        <w:tc>
          <w:tcPr>
            <w:tcW w:w="1725" w:type="dxa"/>
          </w:tcPr>
          <w:p w14:paraId="0476B37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8CFA5F5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38 000</w:t>
            </w:r>
          </w:p>
        </w:tc>
      </w:tr>
      <w:tr w:rsidR="00945167" w:rsidRPr="00945167" w14:paraId="23B96ABB" w14:textId="77777777" w:rsidTr="00945167">
        <w:tc>
          <w:tcPr>
            <w:tcW w:w="6463" w:type="dxa"/>
          </w:tcPr>
          <w:p w14:paraId="7EA0DC8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Краткосрочные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обязательства</w:t>
            </w:r>
            <w:proofErr w:type="spellEnd"/>
          </w:p>
        </w:tc>
        <w:tc>
          <w:tcPr>
            <w:tcW w:w="1725" w:type="dxa"/>
          </w:tcPr>
          <w:p w14:paraId="7C387E5B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E54512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5167" w:rsidRPr="00945167" w14:paraId="73594B86" w14:textId="77777777" w:rsidTr="00945167">
        <w:tc>
          <w:tcPr>
            <w:tcW w:w="6463" w:type="dxa"/>
          </w:tcPr>
          <w:p w14:paraId="1B40588F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Краткосрочные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обязательства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0E922A83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8759EC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20 0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945167" w:rsidRPr="00945167" w14:paraId="7CDC371A" w14:textId="77777777" w:rsidTr="00945167">
        <w:tc>
          <w:tcPr>
            <w:tcW w:w="6463" w:type="dxa"/>
          </w:tcPr>
          <w:p w14:paraId="43B350F6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Обязательства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налогам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5135BBD1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15732196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</w:tr>
      <w:tr w:rsidR="00945167" w:rsidRPr="00945167" w14:paraId="722574F1" w14:textId="77777777" w:rsidTr="00945167">
        <w:tc>
          <w:tcPr>
            <w:tcW w:w="6463" w:type="dxa"/>
          </w:tcPr>
          <w:p w14:paraId="273AE8D1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штрафные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санкции</w:t>
            </w:r>
            <w:proofErr w:type="spellEnd"/>
          </w:p>
        </w:tc>
        <w:tc>
          <w:tcPr>
            <w:tcW w:w="1725" w:type="dxa"/>
          </w:tcPr>
          <w:p w14:paraId="1A0263E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68BE934A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6 0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945167" w:rsidRPr="00945167" w14:paraId="1BC475A5" w14:textId="77777777" w:rsidTr="00945167">
        <w:tc>
          <w:tcPr>
            <w:tcW w:w="6463" w:type="dxa"/>
          </w:tcPr>
          <w:p w14:paraId="22043372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Налог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прибыль</w:t>
            </w:r>
            <w:proofErr w:type="spellEnd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1636537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D2DA94B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  <w:proofErr w:type="gramEnd"/>
          </w:p>
        </w:tc>
      </w:tr>
      <w:tr w:rsidR="00945167" w:rsidRPr="00945167" w14:paraId="3D621CED" w14:textId="77777777" w:rsidTr="00945167">
        <w:tc>
          <w:tcPr>
            <w:tcW w:w="6463" w:type="dxa"/>
          </w:tcPr>
          <w:p w14:paraId="5AE1F4C9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7">
              <w:rPr>
                <w:rFonts w:ascii="Times New Roman" w:hAnsi="Times New Roman" w:cs="Times New Roman"/>
                <w:sz w:val="24"/>
                <w:szCs w:val="24"/>
              </w:rPr>
              <w:t xml:space="preserve">Резерв по выплате пособий при увольнении </w:t>
            </w:r>
          </w:p>
        </w:tc>
        <w:tc>
          <w:tcPr>
            <w:tcW w:w="1725" w:type="dxa"/>
          </w:tcPr>
          <w:p w14:paraId="2978A58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3E698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5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proofErr w:type="gramEnd"/>
          </w:p>
        </w:tc>
      </w:tr>
      <w:tr w:rsidR="00945167" w:rsidRPr="00945167" w14:paraId="4BC30B84" w14:textId="77777777" w:rsidTr="00945167">
        <w:tc>
          <w:tcPr>
            <w:tcW w:w="6463" w:type="dxa"/>
          </w:tcPr>
          <w:p w14:paraId="77FC836A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краткосрочные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обязательства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2D4A791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D150DE7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42 000</w:t>
            </w:r>
          </w:p>
        </w:tc>
      </w:tr>
      <w:tr w:rsidR="00945167" w:rsidRPr="00945167" w14:paraId="4E4B0CB1" w14:textId="77777777" w:rsidTr="00945167">
        <w:tc>
          <w:tcPr>
            <w:tcW w:w="6463" w:type="dxa"/>
          </w:tcPr>
          <w:p w14:paraId="149DB46D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капитал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обязательства</w:t>
            </w:r>
            <w:proofErr w:type="spellEnd"/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</w:tcPr>
          <w:p w14:paraId="011F7B8A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FD30A9E" w14:textId="77777777" w:rsidR="00945167" w:rsidRPr="00945167" w:rsidRDefault="00945167" w:rsidP="009451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1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560 000</w:t>
            </w:r>
          </w:p>
        </w:tc>
      </w:tr>
    </w:tbl>
    <w:p w14:paraId="3032B79C" w14:textId="77777777" w:rsidR="00945167" w:rsidRPr="00945167" w:rsidRDefault="00945167" w:rsidP="00945167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24BA9A9D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i/>
          <w:iCs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b/>
          <w:i/>
          <w:iCs/>
          <w:sz w:val="24"/>
          <w:szCs w:val="24"/>
          <w:lang w:eastAsia="en-US"/>
        </w:rPr>
        <w:t>Дополнительная информация:</w:t>
      </w:r>
    </w:p>
    <w:p w14:paraId="25CA42B1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1. В течение года земля была </w:t>
      </w:r>
      <w:proofErr w:type="spellStart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дооценена</w:t>
      </w:r>
      <w:proofErr w:type="spellEnd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 на 30 000 </w:t>
      </w:r>
      <w:proofErr w:type="spellStart"/>
      <w:proofErr w:type="gramStart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. Сумма переоценки земли не входит в ее оценку для целей налогообложения.</w:t>
      </w:r>
    </w:p>
    <w:p w14:paraId="5B6D48FB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2. Балансовая стоимость недвижимости представляет собой 10% от ее первоначальной стоимости. Налоговые органы уже предоставили налоговую льготу по капитальным объектам в размере 50% от первоначальной стоимости недвижимости.</w:t>
      </w:r>
    </w:p>
    <w:p w14:paraId="0A95A65F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3. Налоговая база по производственному оборудованию составляет 60 000 </w:t>
      </w:r>
      <w:proofErr w:type="spellStart"/>
      <w:proofErr w:type="gramStart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.</w:t>
      </w:r>
    </w:p>
    <w:p w14:paraId="2A1C2E2E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4. Компания «Аист» учитывает свои инвестиции по справедливой стоимости с отнесением изменений в их оценке на отчет о прибыли и убытках в соответствии с МСФО (IAS) 39 «Финансовые инструменты: признание и оценка». Первоначальная стоимость инвестиций была 40 000 тыс. тенге. В течение года компания «А</w:t>
      </w:r>
      <w:r w:rsidRPr="00945167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ист</w:t>
      </w: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» не продавала и не приобретала инвестиций.</w:t>
      </w:r>
    </w:p>
    <w:p w14:paraId="16245FDF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5. Задолженность покупателей указана за вычетом резерва под сомнительную дебиторскую задолженность в размере 10% от общей суммы задолженности. На налоговые расходы можно списывать лишь безнадежную задолженность конкретных компаний, при наличии решения суда.</w:t>
      </w:r>
    </w:p>
    <w:p w14:paraId="0C7EBA98" w14:textId="58ACD837" w:rsid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6. Задолженность по отложенным налогам на 31 декабря 201</w:t>
      </w:r>
      <w:r w:rsidRPr="00945167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8</w:t>
      </w: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 г. составляла 1</w:t>
      </w:r>
      <w:r w:rsidRPr="00945167">
        <w:rPr>
          <w:rFonts w:ascii="Times New Roman" w:eastAsia="Arial,Bold" w:hAnsi="Times New Roman" w:cs="Times New Roman"/>
          <w:sz w:val="24"/>
          <w:szCs w:val="24"/>
          <w:lang w:val="kk-KZ" w:eastAsia="en-US"/>
        </w:rPr>
        <w:t>8 0</w:t>
      </w: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00 тыс. тенге, ставка налога - 20%.</w:t>
      </w:r>
    </w:p>
    <w:p w14:paraId="79EF9E5A" w14:textId="789AE3DE" w:rsid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6924C18B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</w:p>
    <w:p w14:paraId="74C8FEC1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7. Обязательства по налогам представляют суммы текущих налогов, начисленные на счетах бухгалтерского учета, и не оплаченные в текущем периоде.</w:t>
      </w:r>
    </w:p>
    <w:p w14:paraId="5DE23264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8. Расходы по штрафным санкциям не принимаются для целей налогообложения.</w:t>
      </w:r>
    </w:p>
    <w:p w14:paraId="49B3FEF8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9. Расходы по выплате пособий увольняемым сотрудникам включаются в налоговые расходы по кассовому методу.</w:t>
      </w:r>
    </w:p>
    <w:p w14:paraId="1949455D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sz w:val="24"/>
          <w:szCs w:val="24"/>
          <w:lang w:eastAsia="en-US"/>
        </w:rPr>
        <w:t>10. Налоговые базы по запасам, денежным средствам и задолженности поставщикам равны балансовым стоимостям данных статей.</w:t>
      </w:r>
    </w:p>
    <w:p w14:paraId="4A68BC9D" w14:textId="77777777" w:rsidR="00945167" w:rsidRPr="00945167" w:rsidRDefault="00945167" w:rsidP="00945167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597ED132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 xml:space="preserve">Требуется: </w:t>
      </w:r>
    </w:p>
    <w:p w14:paraId="712C48E6" w14:textId="77777777" w:rsidR="00945167" w:rsidRPr="00945167" w:rsidRDefault="00945167" w:rsidP="0094516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Рассчитайте задолженность по отложенным налогам на 31 декабря 2018 г. и покажите, каким образом изменение в задолженности за год будет отражено в бухгалтерском учете компании «А</w:t>
      </w:r>
      <w:r w:rsidRPr="00945167">
        <w:rPr>
          <w:rFonts w:ascii="Times New Roman" w:eastAsia="Arial,Bold" w:hAnsi="Times New Roman" w:cs="Times New Roman"/>
          <w:b/>
          <w:bCs/>
          <w:sz w:val="24"/>
          <w:szCs w:val="24"/>
          <w:lang w:val="kk-KZ" w:eastAsia="en-US"/>
        </w:rPr>
        <w:t>ист</w:t>
      </w:r>
      <w:r w:rsidRPr="00945167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».</w:t>
      </w:r>
    </w:p>
    <w:p w14:paraId="507ED156" w14:textId="471602CC" w:rsidR="00E80D4B" w:rsidRDefault="00E80D4B" w:rsidP="00945167">
      <w:pPr>
        <w:rPr>
          <w:rFonts w:ascii="Times New Roman" w:hAnsi="Times New Roman" w:cs="Times New Roman"/>
          <w:b/>
          <w:sz w:val="24"/>
          <w:szCs w:val="28"/>
        </w:rPr>
      </w:pPr>
    </w:p>
    <w:p w14:paraId="3276395B" w14:textId="7C832B73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F26E159" w14:textId="219FF5DD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1C0EE541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945167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7500B4EB" w14:textId="77777777" w:rsid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</w:p>
    <w:p w14:paraId="42A5DCBC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Компания «Радуга» 29 декабря 2017 года приобрела за наличный расчет 15% от 300 000 простых акций компании «Русь». Рыночная цена акции составила 100 тенге за акцию. Чистая прибыль компании «Русь» за 2017 год составила 1 500 тыс. тенге, а рыночная стоимость ее акции составила 120 тенге. 30 декабря 2017 года компания «Русь» объявила и выплатила своим акционерам денежные дивиденды в размере 800 тыс. тенге.</w:t>
      </w:r>
    </w:p>
    <w:p w14:paraId="7011F8BA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31 марта 2018 года данные акции были </w:t>
      </w:r>
      <w:proofErr w:type="gramStart"/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реализованы  по</w:t>
      </w:r>
      <w:proofErr w:type="gramEnd"/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рыночной цене 170 тенге за одну акцию. </w:t>
      </w:r>
    </w:p>
    <w:p w14:paraId="7C7FEF01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бизнес-модели </w:t>
      </w:r>
      <w:proofErr w:type="gramStart"/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компании</w:t>
      </w:r>
      <w:proofErr w:type="gramEnd"/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«Радуга» приобретенные акции учитываются по справедливой стоимости через прибыль или убыток.</w:t>
      </w:r>
    </w:p>
    <w:p w14:paraId="5300E7E2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4CC9FF1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Требуется:</w:t>
      </w:r>
    </w:p>
    <w:p w14:paraId="1920CE66" w14:textId="351A2F7D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</w:t>
      </w:r>
      <w:r w:rsidRPr="009451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Приведите необходимые проводки для инвестора на дату приобретения инвестиций, на 31.12.2017 года и на 31.03.2018 года (дата реализации)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p w14:paraId="1A9ADD79" w14:textId="77777777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Укажите, как операции с данной инвестицией отразятся в финансовой отчетности компании «Радуга» по состоянию на 31.12.2017 </w:t>
      </w:r>
      <w:proofErr w:type="gramStart"/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года  и</w:t>
      </w:r>
      <w:proofErr w:type="gramEnd"/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на 31.03.2018 года.</w:t>
      </w:r>
    </w:p>
    <w:p w14:paraId="422F2A32" w14:textId="04FDC1B8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3. Раскройте понятие «бизнес-модели» согласно МСФО (</w:t>
      </w:r>
      <w:r w:rsidRPr="00945167">
        <w:rPr>
          <w:rFonts w:ascii="Times New Roman" w:eastAsia="EYInterstate-Light" w:hAnsi="Times New Roman" w:cs="Times New Roman"/>
          <w:b/>
          <w:bCs/>
          <w:sz w:val="24"/>
          <w:szCs w:val="24"/>
          <w:lang w:val="en-US" w:eastAsia="en-US"/>
        </w:rPr>
        <w:t>IFRS</w:t>
      </w:r>
      <w:r w:rsidRPr="00945167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) 9 «Финансовые инструменты»</w:t>
      </w:r>
      <w:r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.</w:t>
      </w:r>
    </w:p>
    <w:p w14:paraId="2672A5B2" w14:textId="6748A0BF" w:rsidR="00945167" w:rsidRPr="00945167" w:rsidRDefault="0094516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4. Приведите пример бизнес-модели предприятия</w:t>
      </w:r>
      <w:r>
        <w:rPr>
          <w:rFonts w:ascii="Times New Roman" w:eastAsia="EYInterstate-Light" w:hAnsi="Times New Roman" w:cs="Times New Roman"/>
          <w:b/>
          <w:bCs/>
          <w:sz w:val="24"/>
          <w:szCs w:val="24"/>
          <w:lang w:eastAsia="en-US"/>
        </w:rPr>
        <w:t>.</w:t>
      </w:r>
    </w:p>
    <w:p w14:paraId="3248E680" w14:textId="39457A16" w:rsidR="003C0DC9" w:rsidRDefault="003C0DC9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911BB0" w:rsidRDefault="00E06173" w:rsidP="00E06173">
      <w:pPr>
        <w:ind w:right="-284"/>
        <w:jc w:val="both"/>
        <w:rPr>
          <w:rFonts w:ascii="Times New Roman" w:hAnsi="Times New Roman"/>
          <w:b/>
          <w:iCs/>
          <w:sz w:val="28"/>
          <w:szCs w:val="72"/>
        </w:rPr>
      </w:pPr>
    </w:p>
    <w:p w14:paraId="49A6510D" w14:textId="77777777" w:rsidR="00945167" w:rsidRPr="00945167" w:rsidRDefault="00945167" w:rsidP="00945167">
      <w:pPr>
        <w:keepNext/>
        <w:keepLines/>
        <w:pBdr>
          <w:between w:val="nil"/>
          <w:bar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bidi="en-US"/>
        </w:rPr>
      </w:pPr>
      <w:r w:rsidRPr="0094516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>В МСФО (</w:t>
      </w:r>
      <w:r w:rsidRPr="0094516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val="en-US" w:bidi="en-US"/>
        </w:rPr>
        <w:t>IAS</w:t>
      </w:r>
      <w:r w:rsidRPr="0094516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 xml:space="preserve">) 26 «Учет и отчетность по пенсионным </w:t>
      </w:r>
      <w:proofErr w:type="gramStart"/>
      <w:r w:rsidRPr="0094516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>планам»  раскрыты</w:t>
      </w:r>
      <w:proofErr w:type="gramEnd"/>
      <w:r w:rsidRPr="00945167">
        <w:rPr>
          <w:rFonts w:ascii="Times New Roman" w:eastAsia="Arial" w:hAnsi="Times New Roman" w:cs="Times New Roman"/>
          <w:color w:val="000000"/>
          <w:sz w:val="24"/>
          <w:szCs w:val="24"/>
          <w:u w:color="000000"/>
          <w:bdr w:val="nil"/>
          <w:lang w:bidi="en-US"/>
        </w:rPr>
        <w:t xml:space="preserve"> ряд терминов.</w:t>
      </w:r>
    </w:p>
    <w:p w14:paraId="0C804CD2" w14:textId="77777777" w:rsidR="00945167" w:rsidRPr="00945167" w:rsidRDefault="00945167" w:rsidP="00945167">
      <w:pPr>
        <w:keepNext/>
        <w:keepLines/>
        <w:pBdr>
          <w:between w:val="nil"/>
          <w:bar w:val="nil"/>
        </w:pBd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bidi="en-US"/>
        </w:rPr>
      </w:pPr>
    </w:p>
    <w:p w14:paraId="310FD9C0" w14:textId="77777777" w:rsidR="00945167" w:rsidRPr="00945167" w:rsidRDefault="00945167" w:rsidP="00945167">
      <w:pPr>
        <w:keepNext/>
        <w:keepLines/>
        <w:pBdr>
          <w:between w:val="nil"/>
          <w:bar w:val="nil"/>
        </w:pBd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</w:pPr>
      <w:r w:rsidRPr="00945167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bidi="en-US"/>
        </w:rPr>
        <w:t>Требуется:</w:t>
      </w:r>
    </w:p>
    <w:p w14:paraId="48215CD6" w14:textId="77777777" w:rsidR="00945167" w:rsidRPr="00945167" w:rsidRDefault="00945167" w:rsidP="00945167">
      <w:pPr>
        <w:keepNext/>
        <w:keepLines/>
        <w:pBdr>
          <w:between w:val="nil"/>
          <w:bar w:val="nil"/>
        </w:pBd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bidi="en-US"/>
        </w:rPr>
      </w:pPr>
      <w:r w:rsidRPr="0094516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color="000000"/>
          <w:bdr w:val="nil"/>
          <w:lang w:bidi="en-US"/>
        </w:rPr>
        <w:t>Объясните, что означают следующие термины?</w:t>
      </w:r>
    </w:p>
    <w:p w14:paraId="42F35F86" w14:textId="77777777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Пенсионные планы.</w:t>
      </w:r>
    </w:p>
    <w:p w14:paraId="0DA47318" w14:textId="77777777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 Фондирование.</w:t>
      </w:r>
    </w:p>
    <w:p w14:paraId="78E02A45" w14:textId="32BB9ECF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 Участники.</w:t>
      </w:r>
    </w:p>
    <w:p w14:paraId="4AC28F01" w14:textId="77777777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 Чистые активы пенсионного плана, служащие источником выплат.</w:t>
      </w:r>
    </w:p>
    <w:p w14:paraId="24F4EF9C" w14:textId="77777777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Актуарная приведенная стоимость причитающихся пенсионных выплат </w:t>
      </w:r>
    </w:p>
    <w:p w14:paraId="6398E9C5" w14:textId="77777777" w:rsidR="00945167" w:rsidRPr="00945167" w:rsidRDefault="00945167" w:rsidP="0094516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45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 Безусловные выплаты </w:t>
      </w:r>
    </w:p>
    <w:p w14:paraId="539745C6" w14:textId="77777777" w:rsidR="002242A7" w:rsidRPr="00D87C05" w:rsidRDefault="002242A7" w:rsidP="0094516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en-US"/>
        </w:rPr>
      </w:pPr>
    </w:p>
    <w:sectPr w:rsidR="002242A7" w:rsidRPr="00D87C05" w:rsidSect="00821C6A">
      <w:pgSz w:w="11906" w:h="16838"/>
      <w:pgMar w:top="709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YInterstate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7A"/>
    <w:multiLevelType w:val="hybridMultilevel"/>
    <w:tmpl w:val="AD4CCA8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794E"/>
    <w:multiLevelType w:val="hybridMultilevel"/>
    <w:tmpl w:val="05E6A2AA"/>
    <w:lvl w:ilvl="0" w:tplc="BF74707A">
      <w:start w:val="1"/>
      <w:numFmt w:val="russianLower"/>
      <w:lvlText w:val="%1)"/>
      <w:lvlJc w:val="left"/>
      <w:pPr>
        <w:ind w:left="383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E0042F9"/>
    <w:multiLevelType w:val="hybridMultilevel"/>
    <w:tmpl w:val="4E06938C"/>
    <w:lvl w:ilvl="0" w:tplc="574C6F9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E9FE667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4293E"/>
    <w:multiLevelType w:val="hybridMultilevel"/>
    <w:tmpl w:val="DD28CFD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40367"/>
    <w:multiLevelType w:val="hybridMultilevel"/>
    <w:tmpl w:val="907C750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4471"/>
    <w:multiLevelType w:val="hybridMultilevel"/>
    <w:tmpl w:val="B5C02E2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054"/>
    <w:multiLevelType w:val="hybridMultilevel"/>
    <w:tmpl w:val="BAB8BF4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0044"/>
    <w:multiLevelType w:val="hybridMultilevel"/>
    <w:tmpl w:val="CE648CD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4A2A"/>
    <w:multiLevelType w:val="hybridMultilevel"/>
    <w:tmpl w:val="F95E19E4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21DA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CE08C5"/>
    <w:multiLevelType w:val="hybridMultilevel"/>
    <w:tmpl w:val="3A121FA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10783"/>
    <w:multiLevelType w:val="hybridMultilevel"/>
    <w:tmpl w:val="B560BBD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6D0E"/>
    <w:multiLevelType w:val="hybridMultilevel"/>
    <w:tmpl w:val="078CD42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F5297"/>
    <w:multiLevelType w:val="multilevel"/>
    <w:tmpl w:val="7A6CE6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3C7902"/>
    <w:multiLevelType w:val="hybridMultilevel"/>
    <w:tmpl w:val="375AE95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B5CC4"/>
    <w:multiLevelType w:val="hybridMultilevel"/>
    <w:tmpl w:val="2AA2F9A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F0A28"/>
    <w:multiLevelType w:val="hybridMultilevel"/>
    <w:tmpl w:val="97FAC45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A3525"/>
    <w:multiLevelType w:val="hybridMultilevel"/>
    <w:tmpl w:val="37A29C4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E2AEB"/>
    <w:multiLevelType w:val="hybridMultilevel"/>
    <w:tmpl w:val="6ED6A5D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6423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E22D61"/>
    <w:multiLevelType w:val="hybridMultilevel"/>
    <w:tmpl w:val="2FC86B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26D9"/>
    <w:multiLevelType w:val="hybridMultilevel"/>
    <w:tmpl w:val="0AE0A8F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62C76"/>
    <w:multiLevelType w:val="hybridMultilevel"/>
    <w:tmpl w:val="B434CA64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E3103"/>
    <w:multiLevelType w:val="hybridMultilevel"/>
    <w:tmpl w:val="DBDE699E"/>
    <w:lvl w:ilvl="0" w:tplc="574C6F9A">
      <w:start w:val="1"/>
      <w:numFmt w:val="russianLower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9377BF"/>
    <w:multiLevelType w:val="hybridMultilevel"/>
    <w:tmpl w:val="3F202D6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90EAA"/>
    <w:multiLevelType w:val="hybridMultilevel"/>
    <w:tmpl w:val="7FF442A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52A32"/>
    <w:multiLevelType w:val="hybridMultilevel"/>
    <w:tmpl w:val="005E5EF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7633B"/>
    <w:multiLevelType w:val="hybridMultilevel"/>
    <w:tmpl w:val="46DA842C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71544"/>
    <w:multiLevelType w:val="hybridMultilevel"/>
    <w:tmpl w:val="FE0EFAC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322A8"/>
    <w:multiLevelType w:val="hybridMultilevel"/>
    <w:tmpl w:val="70E460A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4111F"/>
    <w:multiLevelType w:val="hybridMultilevel"/>
    <w:tmpl w:val="2456649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146E8"/>
    <w:multiLevelType w:val="hybridMultilevel"/>
    <w:tmpl w:val="E6E43BB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52BDA"/>
    <w:multiLevelType w:val="hybridMultilevel"/>
    <w:tmpl w:val="032E3FE6"/>
    <w:lvl w:ilvl="0" w:tplc="574C6F9A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C719E2"/>
    <w:multiLevelType w:val="multilevel"/>
    <w:tmpl w:val="7A6CE6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551154"/>
    <w:multiLevelType w:val="hybridMultilevel"/>
    <w:tmpl w:val="D060877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91610A"/>
    <w:multiLevelType w:val="hybridMultilevel"/>
    <w:tmpl w:val="0CEC07A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35923"/>
    <w:multiLevelType w:val="hybridMultilevel"/>
    <w:tmpl w:val="D2B040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16102"/>
    <w:multiLevelType w:val="hybridMultilevel"/>
    <w:tmpl w:val="2AB6DF1C"/>
    <w:lvl w:ilvl="0" w:tplc="F5D456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456EA"/>
    <w:multiLevelType w:val="hybridMultilevel"/>
    <w:tmpl w:val="3D94A66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86AAA"/>
    <w:multiLevelType w:val="hybridMultilevel"/>
    <w:tmpl w:val="834A4D2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6090">
    <w:abstractNumId w:val="34"/>
  </w:num>
  <w:num w:numId="2" w16cid:durableId="891623987">
    <w:abstractNumId w:val="39"/>
  </w:num>
  <w:num w:numId="3" w16cid:durableId="673722325">
    <w:abstractNumId w:val="38"/>
  </w:num>
  <w:num w:numId="4" w16cid:durableId="1924021720">
    <w:abstractNumId w:val="7"/>
  </w:num>
  <w:num w:numId="5" w16cid:durableId="863785746">
    <w:abstractNumId w:val="11"/>
  </w:num>
  <w:num w:numId="6" w16cid:durableId="1759446829">
    <w:abstractNumId w:val="15"/>
  </w:num>
  <w:num w:numId="7" w16cid:durableId="1460955328">
    <w:abstractNumId w:val="2"/>
  </w:num>
  <w:num w:numId="8" w16cid:durableId="543178301">
    <w:abstractNumId w:val="12"/>
  </w:num>
  <w:num w:numId="9" w16cid:durableId="1749889134">
    <w:abstractNumId w:val="25"/>
  </w:num>
  <w:num w:numId="10" w16cid:durableId="1327978999">
    <w:abstractNumId w:val="4"/>
  </w:num>
  <w:num w:numId="11" w16cid:durableId="372075401">
    <w:abstractNumId w:val="1"/>
  </w:num>
  <w:num w:numId="12" w16cid:durableId="138157147">
    <w:abstractNumId w:val="35"/>
  </w:num>
  <w:num w:numId="13" w16cid:durableId="1921866919">
    <w:abstractNumId w:val="29"/>
  </w:num>
  <w:num w:numId="14" w16cid:durableId="1939097451">
    <w:abstractNumId w:val="19"/>
  </w:num>
  <w:num w:numId="15" w16cid:durableId="963267586">
    <w:abstractNumId w:val="33"/>
  </w:num>
  <w:num w:numId="16" w16cid:durableId="794255678">
    <w:abstractNumId w:val="3"/>
  </w:num>
  <w:num w:numId="17" w16cid:durableId="1375889609">
    <w:abstractNumId w:val="8"/>
  </w:num>
  <w:num w:numId="18" w16cid:durableId="1263803053">
    <w:abstractNumId w:val="32"/>
  </w:num>
  <w:num w:numId="19" w16cid:durableId="24671404">
    <w:abstractNumId w:val="17"/>
  </w:num>
  <w:num w:numId="20" w16cid:durableId="1332484871">
    <w:abstractNumId w:val="37"/>
  </w:num>
  <w:num w:numId="21" w16cid:durableId="1922828965">
    <w:abstractNumId w:val="23"/>
  </w:num>
  <w:num w:numId="22" w16cid:durableId="1926189538">
    <w:abstractNumId w:val="10"/>
  </w:num>
  <w:num w:numId="23" w16cid:durableId="1462844840">
    <w:abstractNumId w:val="20"/>
  </w:num>
  <w:num w:numId="24" w16cid:durableId="549734167">
    <w:abstractNumId w:val="31"/>
  </w:num>
  <w:num w:numId="25" w16cid:durableId="1097755622">
    <w:abstractNumId w:val="14"/>
  </w:num>
  <w:num w:numId="26" w16cid:durableId="1229346787">
    <w:abstractNumId w:val="28"/>
  </w:num>
  <w:num w:numId="27" w16cid:durableId="859508924">
    <w:abstractNumId w:val="24"/>
  </w:num>
  <w:num w:numId="28" w16cid:durableId="1472866950">
    <w:abstractNumId w:val="16"/>
  </w:num>
  <w:num w:numId="29" w16cid:durableId="719476786">
    <w:abstractNumId w:val="30"/>
  </w:num>
  <w:num w:numId="30" w16cid:durableId="1930505765">
    <w:abstractNumId w:val="26"/>
  </w:num>
  <w:num w:numId="31" w16cid:durableId="1115713509">
    <w:abstractNumId w:val="9"/>
  </w:num>
  <w:num w:numId="32" w16cid:durableId="1145663373">
    <w:abstractNumId w:val="27"/>
  </w:num>
  <w:num w:numId="33" w16cid:durableId="795216609">
    <w:abstractNumId w:val="13"/>
  </w:num>
  <w:num w:numId="34" w16cid:durableId="43871027">
    <w:abstractNumId w:val="40"/>
  </w:num>
  <w:num w:numId="35" w16cid:durableId="1656107645">
    <w:abstractNumId w:val="36"/>
  </w:num>
  <w:num w:numId="36" w16cid:durableId="882062824">
    <w:abstractNumId w:val="18"/>
  </w:num>
  <w:num w:numId="37" w16cid:durableId="1270429656">
    <w:abstractNumId w:val="6"/>
  </w:num>
  <w:num w:numId="38" w16cid:durableId="203181443">
    <w:abstractNumId w:val="0"/>
  </w:num>
  <w:num w:numId="39" w16cid:durableId="736826337">
    <w:abstractNumId w:val="21"/>
  </w:num>
  <w:num w:numId="40" w16cid:durableId="1593852621">
    <w:abstractNumId w:val="22"/>
  </w:num>
  <w:num w:numId="41" w16cid:durableId="317461955">
    <w:abstractNumId w:val="5"/>
  </w:num>
  <w:num w:numId="42" w16cid:durableId="297300801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1771"/>
    <w:rsid w:val="00011E9A"/>
    <w:rsid w:val="000133E2"/>
    <w:rsid w:val="0001509C"/>
    <w:rsid w:val="000151D1"/>
    <w:rsid w:val="00022D6D"/>
    <w:rsid w:val="000327C7"/>
    <w:rsid w:val="00040BE4"/>
    <w:rsid w:val="000433A0"/>
    <w:rsid w:val="00055A76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35A29"/>
    <w:rsid w:val="00136718"/>
    <w:rsid w:val="00140D3E"/>
    <w:rsid w:val="00142706"/>
    <w:rsid w:val="00146EFB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E28"/>
    <w:rsid w:val="002025D8"/>
    <w:rsid w:val="0020284B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73656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07484"/>
    <w:rsid w:val="00511D41"/>
    <w:rsid w:val="005143D3"/>
    <w:rsid w:val="0051469F"/>
    <w:rsid w:val="005224FB"/>
    <w:rsid w:val="00522EF6"/>
    <w:rsid w:val="00522F4C"/>
    <w:rsid w:val="00541100"/>
    <w:rsid w:val="00542442"/>
    <w:rsid w:val="00560C96"/>
    <w:rsid w:val="00565FCF"/>
    <w:rsid w:val="005676DC"/>
    <w:rsid w:val="0057131E"/>
    <w:rsid w:val="00571BB2"/>
    <w:rsid w:val="0058038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2EA1"/>
    <w:rsid w:val="00665B81"/>
    <w:rsid w:val="0067283F"/>
    <w:rsid w:val="00683950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C7705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1358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D7938"/>
    <w:rsid w:val="007E187E"/>
    <w:rsid w:val="007E6A08"/>
    <w:rsid w:val="007F14BC"/>
    <w:rsid w:val="007F5F04"/>
    <w:rsid w:val="007F692C"/>
    <w:rsid w:val="00801642"/>
    <w:rsid w:val="00806A8F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63447"/>
    <w:rsid w:val="008750EA"/>
    <w:rsid w:val="00893F13"/>
    <w:rsid w:val="0089419C"/>
    <w:rsid w:val="008A0B78"/>
    <w:rsid w:val="008B043A"/>
    <w:rsid w:val="008B04B3"/>
    <w:rsid w:val="008B639B"/>
    <w:rsid w:val="008C56E5"/>
    <w:rsid w:val="008C63E6"/>
    <w:rsid w:val="008D5C0B"/>
    <w:rsid w:val="008F1E55"/>
    <w:rsid w:val="00900E73"/>
    <w:rsid w:val="0090280E"/>
    <w:rsid w:val="00911BB0"/>
    <w:rsid w:val="0091225E"/>
    <w:rsid w:val="009164F1"/>
    <w:rsid w:val="0092226F"/>
    <w:rsid w:val="00923E87"/>
    <w:rsid w:val="00933651"/>
    <w:rsid w:val="00945167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0AF0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615D"/>
    <w:rsid w:val="00AA4EBF"/>
    <w:rsid w:val="00AA4EE2"/>
    <w:rsid w:val="00AB4C1C"/>
    <w:rsid w:val="00AB6740"/>
    <w:rsid w:val="00AC4254"/>
    <w:rsid w:val="00AC7C90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679C"/>
    <w:rsid w:val="00C30291"/>
    <w:rsid w:val="00C32F45"/>
    <w:rsid w:val="00C3498D"/>
    <w:rsid w:val="00C3713C"/>
    <w:rsid w:val="00C462FD"/>
    <w:rsid w:val="00C619B8"/>
    <w:rsid w:val="00C859AA"/>
    <w:rsid w:val="00C86D58"/>
    <w:rsid w:val="00C93695"/>
    <w:rsid w:val="00CA50EE"/>
    <w:rsid w:val="00CA636F"/>
    <w:rsid w:val="00CA6660"/>
    <w:rsid w:val="00CC2759"/>
    <w:rsid w:val="00CD7B1B"/>
    <w:rsid w:val="00D12D38"/>
    <w:rsid w:val="00D1319C"/>
    <w:rsid w:val="00D133F4"/>
    <w:rsid w:val="00D317AB"/>
    <w:rsid w:val="00D56F15"/>
    <w:rsid w:val="00D753C3"/>
    <w:rsid w:val="00D87C05"/>
    <w:rsid w:val="00D9165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0CCC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534C4"/>
    <w:rsid w:val="00F63013"/>
    <w:rsid w:val="00F71FD6"/>
    <w:rsid w:val="00F72B9D"/>
    <w:rsid w:val="00F82738"/>
    <w:rsid w:val="00F84F9C"/>
    <w:rsid w:val="00F86586"/>
    <w:rsid w:val="00FB2F08"/>
    <w:rsid w:val="00FC2C1B"/>
    <w:rsid w:val="00FC6756"/>
    <w:rsid w:val="00FD69F5"/>
    <w:rsid w:val="00FD767D"/>
    <w:rsid w:val="00FE489F"/>
    <w:rsid w:val="00FE4A48"/>
    <w:rsid w:val="00FE6DD3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1">
    <w:name w:val="Table Grid1"/>
    <w:basedOn w:val="a1"/>
    <w:next w:val="ac"/>
    <w:uiPriority w:val="59"/>
    <w:rsid w:val="009451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4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3171</TotalTime>
  <Pages>9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109</cp:revision>
  <cp:lastPrinted>2019-04-18T05:53:00Z</cp:lastPrinted>
  <dcterms:created xsi:type="dcterms:W3CDTF">2018-06-06T08:24:00Z</dcterms:created>
  <dcterms:modified xsi:type="dcterms:W3CDTF">2026-01-23T10:55:00Z</dcterms:modified>
</cp:coreProperties>
</file>